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54" w:rsidRDefault="00C72954" w:rsidP="00C729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C72954" w:rsidRDefault="00C72954" w:rsidP="00C729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Автономная некоммерческая профессиональная образовательная организация </w:t>
      </w:r>
    </w:p>
    <w:p w:rsidR="00C72954" w:rsidRDefault="00C72954" w:rsidP="00C72954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32"/>
          <w:szCs w:val="32"/>
          <w:u w:val="single"/>
        </w:rPr>
        <w:t>«Учебный центр «Автокадры»</w:t>
      </w:r>
    </w:p>
    <w:p w:rsidR="00C72954" w:rsidRDefault="00C72954" w:rsidP="00C72954">
      <w:pPr>
        <w:jc w:val="center"/>
        <w:rPr>
          <w:rFonts w:ascii="Times New Roman" w:hAnsi="Times New Roman"/>
          <w:sz w:val="18"/>
        </w:rPr>
      </w:pPr>
    </w:p>
    <w:p w:rsidR="00C72954" w:rsidRDefault="00C72954" w:rsidP="00C72954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</w:rPr>
        <w:t>248000, г. Калуга,  ул. Достоевского, 41</w:t>
      </w:r>
    </w:p>
    <w:p w:rsidR="00C72954" w:rsidRDefault="00C72954" w:rsidP="00C72954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06742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954" w:rsidRDefault="00C72954" w:rsidP="00C72954">
      <w:pPr>
        <w:ind w:left="504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C72954" w:rsidRDefault="00C72954" w:rsidP="00C72954">
      <w:pPr>
        <w:ind w:left="2832" w:firstLine="708"/>
        <w:rPr>
          <w:rFonts w:ascii="Times New Roman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>Утверждено</w:t>
      </w:r>
    </w:p>
    <w:p w:rsidR="00C72954" w:rsidRDefault="00C72954" w:rsidP="00C7295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</w:r>
      <w:r>
        <w:rPr>
          <w:rFonts w:ascii="Times New Roman" w:hAnsi="Times New Roman"/>
          <w:b/>
          <w:sz w:val="32"/>
          <w:lang w:val="ru-RU"/>
        </w:rPr>
        <w:tab/>
        <w:t xml:space="preserve">            </w:t>
      </w:r>
      <w:r>
        <w:rPr>
          <w:rFonts w:ascii="Times New Roman" w:hAnsi="Times New Roman"/>
          <w:b/>
          <w:lang w:val="ru-RU"/>
        </w:rPr>
        <w:t>Приказом  № 24 от « 11 »  апреля  2017 года.</w:t>
      </w:r>
    </w:p>
    <w:p w:rsidR="00C72954" w:rsidRDefault="00C72954" w:rsidP="00C7295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 Директор АНПОО </w:t>
      </w:r>
    </w:p>
    <w:p w:rsidR="00C72954" w:rsidRDefault="00C72954" w:rsidP="00C7295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«Учебный центр «Автокадры»</w:t>
      </w:r>
    </w:p>
    <w:p w:rsidR="00C72954" w:rsidRDefault="00C72954" w:rsidP="00C72954">
      <w:pPr>
        <w:rPr>
          <w:rFonts w:ascii="Times New Roman" w:hAnsi="Times New Roman"/>
          <w:b/>
          <w:lang w:val="ru-RU"/>
        </w:rPr>
      </w:pPr>
    </w:p>
    <w:p w:rsidR="00C72954" w:rsidRDefault="00C72954" w:rsidP="00C72954">
      <w:pPr>
        <w:jc w:val="center"/>
        <w:rPr>
          <w:rFonts w:ascii="Times New Roman" w:hAnsi="Times New Roman"/>
          <w:b/>
          <w:lang w:val="ru-RU"/>
        </w:rPr>
      </w:pPr>
    </w:p>
    <w:p w:rsidR="00C72954" w:rsidRDefault="00C72954" w:rsidP="00C7295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</w:t>
      </w:r>
      <w:r>
        <w:rPr>
          <w:rFonts w:ascii="Times New Roman" w:hAnsi="Times New Roman"/>
          <w:b/>
          <w:lang w:val="ru-RU"/>
        </w:rPr>
        <w:t>__________________________/ В.Н. Авдеев</w:t>
      </w:r>
    </w:p>
    <w:p w:rsidR="008543D5" w:rsidRDefault="008543D5" w:rsidP="008543D5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454545"/>
          <w:sz w:val="21"/>
          <w:szCs w:val="21"/>
        </w:rPr>
      </w:pPr>
    </w:p>
    <w:p w:rsidR="008543D5" w:rsidRDefault="008543D5" w:rsidP="008543D5">
      <w:pPr>
        <w:spacing w:line="270" w:lineRule="atLeast"/>
        <w:rPr>
          <w:rFonts w:ascii="Tahoma" w:hAnsi="Tahoma" w:cs="Tahoma"/>
          <w:color w:val="454545"/>
          <w:sz w:val="21"/>
          <w:szCs w:val="21"/>
        </w:rPr>
      </w:pPr>
    </w:p>
    <w:p w:rsidR="00C72954" w:rsidRPr="00C72954" w:rsidRDefault="00C72954" w:rsidP="005E242A">
      <w:pPr>
        <w:pStyle w:val="a7"/>
        <w:spacing w:before="0" w:beforeAutospacing="0" w:after="0" w:afterAutospacing="0" w:line="210" w:lineRule="atLeast"/>
        <w:rPr>
          <w:lang w:val="ru-RU"/>
        </w:rPr>
      </w:pPr>
    </w:p>
    <w:p w:rsidR="00AE09B5" w:rsidRDefault="00AE09B5" w:rsidP="005E242A">
      <w:pPr>
        <w:pStyle w:val="a7"/>
        <w:spacing w:before="0" w:beforeAutospacing="0" w:after="0" w:afterAutospacing="0" w:line="210" w:lineRule="atLeast"/>
      </w:pPr>
    </w:p>
    <w:p w:rsidR="00AE09B5" w:rsidRDefault="00AE09B5" w:rsidP="005E242A">
      <w:pPr>
        <w:pStyle w:val="a7"/>
        <w:spacing w:before="0" w:beforeAutospacing="0" w:after="0" w:afterAutospacing="0" w:line="210" w:lineRule="atLeast"/>
      </w:pPr>
    </w:p>
    <w:p w:rsidR="00AE09B5" w:rsidRDefault="00AE09B5" w:rsidP="005E242A">
      <w:pPr>
        <w:pStyle w:val="a7"/>
        <w:spacing w:before="0" w:beforeAutospacing="0" w:after="0" w:afterAutospacing="0" w:line="210" w:lineRule="atLeast"/>
      </w:pPr>
    </w:p>
    <w:p w:rsidR="00AE09B5" w:rsidRPr="00726979" w:rsidRDefault="00AE09B5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  <w:sz w:val="21"/>
          <w:szCs w:val="21"/>
        </w:rPr>
      </w:pPr>
    </w:p>
    <w:p w:rsidR="004B4287" w:rsidRPr="00726979" w:rsidRDefault="004B4287" w:rsidP="005E242A">
      <w:pPr>
        <w:pStyle w:val="a7"/>
        <w:spacing w:before="0" w:beforeAutospacing="0" w:after="0" w:afterAutospacing="0" w:line="210" w:lineRule="atLeast"/>
        <w:jc w:val="right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AE09B5" w:rsidRDefault="004B4287" w:rsidP="00AE09B5">
      <w:pPr>
        <w:pStyle w:val="a7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454545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454545"/>
          <w:sz w:val="40"/>
          <w:szCs w:val="40"/>
        </w:rPr>
        <w:t xml:space="preserve">Кодекс </w:t>
      </w:r>
    </w:p>
    <w:p w:rsidR="004B4287" w:rsidRDefault="004B4287" w:rsidP="00AE09B5">
      <w:pPr>
        <w:pStyle w:val="a7"/>
        <w:spacing w:before="0" w:beforeAutospacing="0" w:after="0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454545"/>
          <w:sz w:val="40"/>
          <w:szCs w:val="40"/>
        </w:rPr>
        <w:t xml:space="preserve">деловой этики и </w:t>
      </w:r>
      <w:proofErr w:type="gramStart"/>
      <w:r>
        <w:rPr>
          <w:rFonts w:ascii="Times New Roman CYR" w:hAnsi="Times New Roman CYR" w:cs="Times New Roman CYR"/>
          <w:b/>
          <w:bCs/>
          <w:color w:val="454545"/>
          <w:sz w:val="40"/>
          <w:szCs w:val="40"/>
        </w:rPr>
        <w:t>служебного</w:t>
      </w:r>
      <w:proofErr w:type="gramEnd"/>
      <w:r>
        <w:rPr>
          <w:rFonts w:ascii="Tahoma" w:hAnsi="Tahoma" w:cs="Tahoma"/>
          <w:color w:val="454545"/>
          <w:sz w:val="21"/>
          <w:szCs w:val="21"/>
        </w:rPr>
        <w:t> </w:t>
      </w:r>
    </w:p>
    <w:p w:rsidR="004B4287" w:rsidRDefault="004B4287" w:rsidP="00AE09B5">
      <w:pPr>
        <w:pStyle w:val="a7"/>
        <w:spacing w:before="0" w:beforeAutospacing="0" w:after="0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454545"/>
          <w:sz w:val="40"/>
          <w:szCs w:val="40"/>
        </w:rPr>
        <w:t>поведения работников</w:t>
      </w: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4B4287" w:rsidRDefault="00C72954" w:rsidP="00AE09B5">
      <w:pPr>
        <w:pStyle w:val="a7"/>
        <w:spacing w:before="0" w:beforeAutospacing="0" w:after="0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454545"/>
          <w:sz w:val="40"/>
          <w:szCs w:val="40"/>
        </w:rPr>
        <w:t>АНПОО</w:t>
      </w:r>
      <w:r w:rsidR="00EE37BE">
        <w:rPr>
          <w:rFonts w:ascii="Times New Roman CYR" w:hAnsi="Times New Roman CYR" w:cs="Times New Roman CYR"/>
          <w:b/>
          <w:bCs/>
          <w:color w:val="454545"/>
          <w:sz w:val="40"/>
          <w:szCs w:val="40"/>
        </w:rPr>
        <w:t xml:space="preserve"> «</w:t>
      </w:r>
      <w:proofErr w:type="spellStart"/>
      <w:r w:rsidR="00EE37BE">
        <w:rPr>
          <w:rFonts w:ascii="Times New Roman CYR" w:hAnsi="Times New Roman CYR" w:cs="Times New Roman CYR"/>
          <w:b/>
          <w:bCs/>
          <w:color w:val="454545"/>
          <w:sz w:val="40"/>
          <w:szCs w:val="40"/>
        </w:rPr>
        <w:t>Учебный</w:t>
      </w:r>
      <w:proofErr w:type="spellEnd"/>
      <w:r w:rsidR="00EE37BE">
        <w:rPr>
          <w:rFonts w:ascii="Times New Roman CYR" w:hAnsi="Times New Roman CYR" w:cs="Times New Roman CYR"/>
          <w:b/>
          <w:bCs/>
          <w:color w:val="454545"/>
          <w:sz w:val="40"/>
          <w:szCs w:val="40"/>
        </w:rPr>
        <w:t xml:space="preserve"> </w:t>
      </w:r>
      <w:proofErr w:type="spellStart"/>
      <w:r w:rsidR="00EE37BE">
        <w:rPr>
          <w:rFonts w:ascii="Times New Roman CYR" w:hAnsi="Times New Roman CYR" w:cs="Times New Roman CYR"/>
          <w:b/>
          <w:bCs/>
          <w:color w:val="454545"/>
          <w:sz w:val="40"/>
          <w:szCs w:val="40"/>
        </w:rPr>
        <w:t>центр</w:t>
      </w:r>
      <w:proofErr w:type="spellEnd"/>
      <w:r w:rsidR="00EE37BE">
        <w:rPr>
          <w:rFonts w:ascii="Times New Roman CYR" w:hAnsi="Times New Roman CYR" w:cs="Times New Roman CYR"/>
          <w:b/>
          <w:bCs/>
          <w:color w:val="454545"/>
          <w:sz w:val="40"/>
          <w:szCs w:val="40"/>
        </w:rPr>
        <w:t xml:space="preserve"> «Автокадры»</w:t>
      </w:r>
    </w:p>
    <w:p w:rsidR="004B4287" w:rsidRPr="00726979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  <w:sz w:val="21"/>
          <w:szCs w:val="21"/>
        </w:rPr>
      </w:pPr>
      <w:r w:rsidRPr="00726979">
        <w:rPr>
          <w:rFonts w:ascii="Tahoma" w:hAnsi="Tahoma" w:cs="Tahoma"/>
          <w:color w:val="454545"/>
          <w:sz w:val="21"/>
          <w:szCs w:val="21"/>
        </w:rPr>
        <w:br/>
      </w:r>
      <w:r w:rsidRPr="00726979"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</w:rPr>
        <w:t> 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1.</w:t>
      </w:r>
      <w:r w:rsidRPr="00C72954">
        <w:rPr>
          <w:rFonts w:ascii="Times New Roman CYR" w:hAnsi="Times New Roman CYR" w:cs="Times New Roman CYR"/>
          <w:color w:val="454545"/>
        </w:rPr>
        <w:t>О</w:t>
      </w:r>
      <w:r w:rsidR="001949EC" w:rsidRPr="00C72954">
        <w:rPr>
          <w:rFonts w:ascii="Times New Roman CYR" w:hAnsi="Times New Roman CYR" w:cs="Times New Roman CYR"/>
          <w:color w:val="454545"/>
        </w:rPr>
        <w:t>бщие положения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  <w:lang w:val="ru-RU"/>
        </w:rPr>
      </w:pPr>
      <w:r w:rsidRPr="00C72954">
        <w:rPr>
          <w:color w:val="454545"/>
          <w:lang w:val="ru-RU"/>
        </w:rPr>
        <w:t>1.1.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  <w:lang w:val="ru-RU"/>
        </w:rPr>
        <w:t>Кодекс деловой этики и служебного поведения</w:t>
      </w:r>
      <w:r w:rsidR="005E242A" w:rsidRPr="00C72954">
        <w:rPr>
          <w:rFonts w:ascii="Tahoma" w:hAnsi="Tahoma" w:cs="Tahoma"/>
          <w:color w:val="454545"/>
          <w:lang w:val="ru-RU"/>
        </w:rPr>
        <w:t xml:space="preserve">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="00EE37BE" w:rsidRPr="00C72954">
        <w:rPr>
          <w:rFonts w:ascii="Times New Roman CYR" w:hAnsi="Times New Roman CYR" w:cs="Times New Roman CYR"/>
          <w:color w:val="454545"/>
          <w:lang w:val="ru-RU"/>
        </w:rPr>
        <w:t xml:space="preserve"> «Учебный центр «Автокадры»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 (далее по тексту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Pr="00C72954">
        <w:rPr>
          <w:rFonts w:ascii="Times New Roman CYR" w:hAnsi="Times New Roman CYR" w:cs="Times New Roman CYR"/>
          <w:color w:val="454545"/>
          <w:lang w:val="ru-RU"/>
        </w:rPr>
        <w:t>), устанавливает принципы и нормы поведения должностных лиц и</w:t>
      </w:r>
      <w:r w:rsidR="005E242A" w:rsidRPr="00C72954">
        <w:rPr>
          <w:rFonts w:ascii="Times New Roman CYR" w:hAnsi="Times New Roman CYR" w:cs="Times New Roman CYR"/>
          <w:color w:val="454545"/>
          <w:lang w:val="ru-RU"/>
        </w:rPr>
        <w:t xml:space="preserve"> других работников организации</w:t>
      </w:r>
      <w:r w:rsidRPr="00C72954">
        <w:rPr>
          <w:rFonts w:ascii="Times New Roman CYR" w:hAnsi="Times New Roman CYR" w:cs="Times New Roman CYR"/>
          <w:color w:val="454545"/>
          <w:lang w:val="ru-RU"/>
        </w:rPr>
        <w:t>, определяет правила</w:t>
      </w:r>
      <w:r w:rsidR="005E242A" w:rsidRPr="00C72954">
        <w:rPr>
          <w:rFonts w:ascii="Tahoma" w:hAnsi="Tahoma" w:cs="Tahoma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взаимоотношений внутри </w:t>
      </w:r>
      <w:r w:rsidR="005E242A" w:rsidRPr="00C72954">
        <w:rPr>
          <w:rFonts w:ascii="Times New Roman CYR" w:hAnsi="Times New Roman CYR" w:cs="Times New Roman CYR"/>
          <w:color w:val="454545"/>
          <w:lang w:val="ru-RU"/>
        </w:rPr>
        <w:t>организации</w:t>
      </w:r>
      <w:r w:rsidRPr="00C72954">
        <w:rPr>
          <w:color w:val="454545"/>
          <w:lang w:val="ru-RU"/>
        </w:rPr>
        <w:t>,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  <w:lang w:val="ru-RU"/>
        </w:rPr>
        <w:t>а также взаимоотношений</w:t>
      </w:r>
      <w:r w:rsidR="005E242A" w:rsidRPr="00C72954">
        <w:rPr>
          <w:rFonts w:ascii="Tahoma" w:hAnsi="Tahoma" w:cs="Tahoma"/>
          <w:color w:val="454545"/>
          <w:lang w:val="ru-RU"/>
        </w:rPr>
        <w:t xml:space="preserve"> с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 органами</w:t>
      </w:r>
      <w:r w:rsidR="005E242A" w:rsidRPr="00C72954">
        <w:rPr>
          <w:rFonts w:ascii="Tahoma" w:hAnsi="Tahoma" w:cs="Tahoma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>власти, юридическими и физическими лицами</w:t>
      </w:r>
      <w:r w:rsidR="005E242A" w:rsidRPr="00C72954">
        <w:rPr>
          <w:rFonts w:ascii="Times New Roman CYR" w:hAnsi="Times New Roman CYR" w:cs="Times New Roman CYR"/>
          <w:color w:val="454545"/>
          <w:lang w:val="ru-RU"/>
        </w:rPr>
        <w:t xml:space="preserve"> (обучающимися)</w:t>
      </w:r>
      <w:r w:rsidRPr="00C72954">
        <w:rPr>
          <w:rFonts w:ascii="Times New Roman CYR" w:hAnsi="Times New Roman CYR" w:cs="Times New Roman CYR"/>
          <w:color w:val="454545"/>
          <w:lang w:val="ru-RU"/>
        </w:rPr>
        <w:t>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  <w:lang w:val="ru-RU"/>
        </w:rPr>
      </w:pPr>
      <w:r w:rsidRPr="00C72954">
        <w:rPr>
          <w:rFonts w:ascii="Tahoma" w:hAnsi="Tahoma" w:cs="Tahoma"/>
          <w:color w:val="454545"/>
        </w:rPr>
        <w:t> 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color w:val="454545"/>
        </w:rPr>
        <w:t>1.2.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>Целью Кодекса является установление</w:t>
      </w:r>
      <w:r w:rsidR="005E242A" w:rsidRPr="00C72954">
        <w:rPr>
          <w:rFonts w:ascii="Tahoma" w:hAnsi="Tahoma" w:cs="Tahoma"/>
          <w:color w:val="454545"/>
        </w:rPr>
        <w:t xml:space="preserve"> </w:t>
      </w:r>
      <w:r w:rsidRPr="00C72954">
        <w:rPr>
          <w:rFonts w:ascii="Times New Roman CYR" w:hAnsi="Times New Roman CYR" w:cs="Times New Roman CYR"/>
          <w:color w:val="454545"/>
        </w:rPr>
        <w:t>этических норм и правил поведения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  <w:lang w:val="ru-RU"/>
        </w:rPr>
      </w:pP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работников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="00EE37BE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 для достойного выполнения ими своей профессиональной деятельности,</w:t>
      </w:r>
      <w:r w:rsidR="005E242A" w:rsidRPr="00C72954">
        <w:rPr>
          <w:rFonts w:ascii="Tahoma" w:hAnsi="Tahoma" w:cs="Tahoma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>а также содействие укреплению авторитета</w:t>
      </w:r>
      <w:r w:rsidR="005E242A" w:rsidRPr="00C72954">
        <w:rPr>
          <w:rFonts w:ascii="Tahoma" w:hAnsi="Tahoma" w:cs="Tahoma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работника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Pr="00C72954">
        <w:rPr>
          <w:rFonts w:ascii="Times New Roman CYR" w:hAnsi="Times New Roman CYR" w:cs="Times New Roman CYR"/>
          <w:color w:val="454545"/>
          <w:lang w:val="ru-RU"/>
        </w:rPr>
        <w:t>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  <w:lang w:val="ru-RU"/>
        </w:rPr>
      </w:pPr>
      <w:r w:rsidRPr="00C72954">
        <w:rPr>
          <w:rFonts w:ascii="Tahoma" w:hAnsi="Tahoma" w:cs="Tahoma"/>
          <w:color w:val="454545"/>
        </w:rPr>
        <w:t> 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jc w:val="both"/>
        <w:rPr>
          <w:rFonts w:ascii="Times New Roman CYR" w:hAnsi="Times New Roman CYR" w:cs="Times New Roman CYR"/>
          <w:color w:val="454545"/>
        </w:rPr>
      </w:pPr>
      <w:r w:rsidRPr="00C72954">
        <w:rPr>
          <w:color w:val="454545"/>
        </w:rPr>
        <w:t>1.3.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 xml:space="preserve">Положения настоящего Кодекса разработаны с учетом миссии, </w:t>
      </w:r>
      <w:r w:rsidR="005E242A" w:rsidRPr="00C72954">
        <w:rPr>
          <w:rFonts w:ascii="Times New Roman CYR" w:hAnsi="Times New Roman CYR" w:cs="Times New Roman CYR"/>
          <w:color w:val="454545"/>
        </w:rPr>
        <w:t>философии и ценностей организации</w:t>
      </w:r>
      <w:r w:rsidRPr="00C72954">
        <w:rPr>
          <w:rFonts w:ascii="Times New Roman CYR" w:hAnsi="Times New Roman CYR" w:cs="Times New Roman CYR"/>
          <w:color w:val="454545"/>
        </w:rPr>
        <w:t>.</w:t>
      </w:r>
    </w:p>
    <w:p w:rsidR="005E242A" w:rsidRPr="00C72954" w:rsidRDefault="005E242A" w:rsidP="005E242A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color w:val="454545"/>
        </w:rPr>
        <w:t>1.4.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 xml:space="preserve">Настоящий кодекс составлен на основании следующих нормативных актов: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ст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.21 Трудового кодекса Российской Федерации от 30.12.2001 N 197-</w:t>
      </w:r>
      <w:r w:rsidR="005E242A" w:rsidRPr="00C72954">
        <w:rPr>
          <w:rFonts w:ascii="Tahoma" w:hAnsi="Tahoma" w:cs="Tahoma"/>
          <w:color w:val="454545"/>
        </w:rPr>
        <w:t xml:space="preserve"> </w:t>
      </w:r>
      <w:r w:rsidRPr="00C72954">
        <w:rPr>
          <w:rFonts w:ascii="Times New Roman CYR" w:hAnsi="Times New Roman CYR" w:cs="Times New Roman CYR"/>
          <w:color w:val="454545"/>
        </w:rPr>
        <w:t>ФЗ (ред. от 29.12.2012), Федерального закона</w:t>
      </w:r>
      <w:r w:rsidR="005E242A" w:rsidRPr="00C72954">
        <w:rPr>
          <w:rFonts w:ascii="Tahoma" w:hAnsi="Tahoma" w:cs="Tahoma"/>
          <w:color w:val="454545"/>
        </w:rPr>
        <w:t xml:space="preserve"> </w:t>
      </w:r>
      <w:r w:rsidRPr="00C72954">
        <w:rPr>
          <w:rFonts w:ascii="Times New Roman CYR" w:hAnsi="Times New Roman CYR" w:cs="Times New Roman CYR"/>
          <w:color w:val="454545"/>
        </w:rPr>
        <w:t>от 03.12.2012 № 231-ФЗ</w:t>
      </w:r>
      <w:r w:rsidRPr="00C72954">
        <w:rPr>
          <w:rStyle w:val="apple-converted-space"/>
          <w:rFonts w:ascii="Times New Roman CYR" w:eastAsiaTheme="majorEastAsia" w:hAnsi="Times New Roman CYR" w:cs="Times New Roman CYR"/>
          <w:color w:val="454545"/>
        </w:rPr>
        <w:t> </w:t>
      </w:r>
      <w:r w:rsidRPr="00C72954">
        <w:rPr>
          <w:color w:val="454545"/>
        </w:rPr>
        <w:t>«</w:t>
      </w:r>
      <w:r w:rsidRPr="00C72954">
        <w:rPr>
          <w:rFonts w:ascii="Times New Roman CYR" w:hAnsi="Times New Roman CYR" w:cs="Times New Roman CYR"/>
          <w:color w:val="454545"/>
        </w:rPr>
        <w:t>О внесении изменений в</w:t>
      </w:r>
      <w:r w:rsidR="005E242A" w:rsidRPr="00C72954">
        <w:rPr>
          <w:rFonts w:ascii="Tahoma" w:hAnsi="Tahoma" w:cs="Tahoma"/>
          <w:color w:val="454545"/>
        </w:rPr>
        <w:t xml:space="preserve"> </w:t>
      </w:r>
      <w:r w:rsidRPr="00C72954">
        <w:rPr>
          <w:rFonts w:ascii="Times New Roman CYR" w:hAnsi="Times New Roman CYR" w:cs="Times New Roman CYR"/>
          <w:color w:val="454545"/>
        </w:rPr>
        <w:t xml:space="preserve">отдельные </w:t>
      </w:r>
      <w:r w:rsidRPr="00C72954">
        <w:rPr>
          <w:rFonts w:ascii="Times New Roman CYR" w:hAnsi="Times New Roman CYR" w:cs="Times New Roman CYR"/>
          <w:color w:val="454545"/>
        </w:rPr>
        <w:lastRenderedPageBreak/>
        <w:t>законодательные акты РФ в связи с принятием Федерального закона</w:t>
      </w:r>
      <w:r w:rsidRPr="00C72954">
        <w:rPr>
          <w:rStyle w:val="apple-converted-space"/>
          <w:rFonts w:ascii="Times New Roman CYR" w:eastAsiaTheme="majorEastAsia" w:hAnsi="Times New Roman CYR" w:cs="Times New Roman CYR"/>
          <w:color w:val="454545"/>
        </w:rPr>
        <w:t> </w:t>
      </w:r>
      <w:r w:rsidRPr="00C72954">
        <w:rPr>
          <w:color w:val="454545"/>
        </w:rPr>
        <w:t>«</w:t>
      </w:r>
      <w:r w:rsidRPr="00C72954">
        <w:rPr>
          <w:rFonts w:ascii="Times New Roman CYR" w:hAnsi="Times New Roman CYR" w:cs="Times New Roman CYR"/>
          <w:color w:val="454545"/>
        </w:rPr>
        <w:t>О контроле за</w:t>
      </w:r>
      <w:r w:rsidR="005E242A" w:rsidRPr="00C72954">
        <w:rPr>
          <w:rFonts w:ascii="Tahoma" w:hAnsi="Tahoma" w:cs="Tahoma"/>
          <w:color w:val="454545"/>
        </w:rPr>
        <w:t xml:space="preserve"> </w:t>
      </w:r>
      <w:r w:rsidRPr="00C72954">
        <w:rPr>
          <w:rFonts w:ascii="Times New Roman CYR" w:hAnsi="Times New Roman CYR" w:cs="Times New Roman CYR"/>
          <w:color w:val="454545"/>
        </w:rPr>
        <w:t>соответствием расходов лиц, замещающих государственные должности , и иных лиц их</w:t>
      </w:r>
      <w:r w:rsidR="005E242A" w:rsidRPr="00C72954">
        <w:rPr>
          <w:rFonts w:ascii="Tahoma" w:hAnsi="Tahoma" w:cs="Tahoma"/>
          <w:color w:val="454545"/>
        </w:rPr>
        <w:t xml:space="preserve"> </w:t>
      </w:r>
      <w:r w:rsidRPr="00C72954">
        <w:rPr>
          <w:rFonts w:ascii="Times New Roman CYR" w:hAnsi="Times New Roman CYR" w:cs="Times New Roman CYR"/>
          <w:color w:val="454545"/>
        </w:rPr>
        <w:t>доходами</w:t>
      </w:r>
      <w:r w:rsidRPr="00C72954">
        <w:rPr>
          <w:color w:val="454545"/>
        </w:rPr>
        <w:t>»,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>вступившими в силу с 01.01.2013, ст.13.3 Федерального закона от 25.12.2008 № 273</w:t>
      </w:r>
      <w:r w:rsidRPr="00C72954">
        <w:rPr>
          <w:rStyle w:val="apple-converted-space"/>
          <w:rFonts w:ascii="Times New Roman CYR" w:eastAsiaTheme="majorEastAsia" w:hAnsi="Times New Roman CYR" w:cs="Times New Roman CYR"/>
          <w:color w:val="454545"/>
        </w:rPr>
        <w:t> </w:t>
      </w:r>
      <w:r w:rsidRPr="00C72954">
        <w:rPr>
          <w:color w:val="454545"/>
        </w:rPr>
        <w:t>«</w:t>
      </w:r>
      <w:r w:rsidR="005E242A" w:rsidRPr="00C72954">
        <w:rPr>
          <w:rFonts w:ascii="Times New Roman CYR" w:hAnsi="Times New Roman CYR" w:cs="Times New Roman CYR"/>
          <w:color w:val="454545"/>
        </w:rPr>
        <w:t xml:space="preserve">О </w:t>
      </w:r>
      <w:r w:rsidRPr="00C72954">
        <w:rPr>
          <w:rFonts w:ascii="Times New Roman CYR" w:hAnsi="Times New Roman CYR" w:cs="Times New Roman CYR"/>
          <w:color w:val="454545"/>
        </w:rPr>
        <w:t>противодействии коррупции</w:t>
      </w:r>
      <w:r w:rsidRPr="00C72954">
        <w:rPr>
          <w:color w:val="454545"/>
        </w:rPr>
        <w:t>» 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ahoma" w:hAnsi="Tahoma" w:cs="Tahoma"/>
          <w:color w:val="454545"/>
        </w:rPr>
        <w:t> </w:t>
      </w:r>
    </w:p>
    <w:p w:rsidR="004B4287" w:rsidRPr="00C72954" w:rsidRDefault="004B4287" w:rsidP="00900BD6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  <w:lang w:val="ru-RU"/>
        </w:rPr>
      </w:pPr>
      <w:r w:rsidRPr="00C72954">
        <w:rPr>
          <w:color w:val="454545"/>
          <w:lang w:val="ru-RU"/>
        </w:rPr>
        <w:t>1.5.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Миссия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="00EE37BE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 заключается в объединении усилий всех сотрудников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="00EE37BE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="005E242A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proofErr w:type="gramStart"/>
      <w:r w:rsidRPr="00C72954">
        <w:rPr>
          <w:rFonts w:ascii="Times New Roman CYR" w:hAnsi="Times New Roman CYR" w:cs="Times New Roman CYR"/>
          <w:color w:val="454545"/>
          <w:lang w:val="ru-RU"/>
        </w:rPr>
        <w:t>для</w:t>
      </w:r>
      <w:r w:rsidR="00900BD6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="005E242A" w:rsidRPr="00C72954">
        <w:rPr>
          <w:rFonts w:ascii="Times New Roman CYR" w:hAnsi="Times New Roman CYR" w:cs="Times New Roman CYR"/>
          <w:color w:val="454545"/>
          <w:lang w:val="ru-RU"/>
        </w:rPr>
        <w:t xml:space="preserve">создания условий </w:t>
      </w:r>
      <w:r w:rsidR="00900BD6" w:rsidRPr="00C72954">
        <w:rPr>
          <w:rFonts w:ascii="Times New Roman CYR" w:hAnsi="Times New Roman CYR" w:cs="Times New Roman CYR"/>
          <w:color w:val="454545"/>
          <w:lang w:val="ru-RU"/>
        </w:rPr>
        <w:t xml:space="preserve">в соответствии с действующим законодательством РФ </w:t>
      </w:r>
      <w:r w:rsidR="005E242A" w:rsidRPr="00C72954">
        <w:rPr>
          <w:rFonts w:ascii="Times New Roman CYR" w:hAnsi="Times New Roman CYR" w:cs="Times New Roman CYR"/>
          <w:color w:val="454545"/>
          <w:lang w:val="ru-RU"/>
        </w:rPr>
        <w:t xml:space="preserve">для </w:t>
      </w:r>
      <w:r w:rsidR="00900BD6" w:rsidRPr="00C72954">
        <w:rPr>
          <w:rFonts w:ascii="Times New Roman CYR" w:hAnsi="Times New Roman CYR" w:cs="Times New Roman CYR"/>
          <w:color w:val="454545"/>
          <w:lang w:val="ru-RU"/>
        </w:rPr>
        <w:t>получения обучающимися   платных образовательных услуг в сфере</w:t>
      </w:r>
      <w:proofErr w:type="gramEnd"/>
      <w:r w:rsidR="00900BD6" w:rsidRPr="00C72954">
        <w:rPr>
          <w:rFonts w:ascii="Times New Roman CYR" w:hAnsi="Times New Roman CYR" w:cs="Times New Roman CYR"/>
          <w:color w:val="454545"/>
          <w:lang w:val="ru-RU"/>
        </w:rPr>
        <w:t xml:space="preserve"> дополнительного профессионального образования</w:t>
      </w:r>
      <w:r w:rsidRPr="00C72954">
        <w:rPr>
          <w:rFonts w:ascii="Times New Roman CYR" w:hAnsi="Times New Roman CYR" w:cs="Times New Roman CYR"/>
          <w:color w:val="454545"/>
          <w:lang w:val="ru-RU"/>
        </w:rPr>
        <w:t>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  <w:lang w:val="ru-RU"/>
        </w:rPr>
      </w:pPr>
      <w:r w:rsidRPr="00C72954">
        <w:rPr>
          <w:rFonts w:ascii="Tahoma" w:hAnsi="Tahoma" w:cs="Tahoma"/>
          <w:color w:val="454545"/>
        </w:rPr>
        <w:t> 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  <w:lang w:val="ru-RU"/>
        </w:rPr>
      </w:pPr>
      <w:r w:rsidRPr="00C72954">
        <w:rPr>
          <w:color w:val="454545"/>
          <w:lang w:val="ru-RU"/>
        </w:rPr>
        <w:t>1.6.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="00900BD6" w:rsidRPr="00C72954">
        <w:rPr>
          <w:rFonts w:ascii="Times New Roman CYR" w:hAnsi="Times New Roman CYR" w:cs="Times New Roman CYR"/>
          <w:color w:val="454545"/>
          <w:lang w:val="ru-RU"/>
        </w:rPr>
        <w:t>К ценностям организации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 относятся:</w:t>
      </w:r>
    </w:p>
    <w:p w:rsidR="004B4287" w:rsidRPr="00C72954" w:rsidRDefault="004B4287" w:rsidP="00E8765F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  <w:lang w:val="ru-RU"/>
        </w:rPr>
      </w:pPr>
      <w:r w:rsidRPr="00C72954">
        <w:rPr>
          <w:rFonts w:ascii="Times New Roman CYR" w:hAnsi="Times New Roman CYR" w:cs="Times New Roman CYR"/>
          <w:b/>
          <w:bCs/>
          <w:color w:val="454545"/>
          <w:lang w:val="ru-RU"/>
        </w:rPr>
        <w:t xml:space="preserve">открытость, поддержка и сотрудничество </w:t>
      </w:r>
      <w:r w:rsidR="00C72954" w:rsidRPr="00C72954">
        <w:rPr>
          <w:rFonts w:ascii="Times New Roman CYR" w:hAnsi="Times New Roman CYR" w:cs="Times New Roman CYR"/>
          <w:b/>
          <w:bCs/>
          <w:color w:val="454545"/>
          <w:lang w:val="ru-RU"/>
        </w:rPr>
        <w:t>АНПОО</w:t>
      </w:r>
      <w:r w:rsidR="00EE37BE" w:rsidRPr="00C72954">
        <w:rPr>
          <w:rFonts w:ascii="Times New Roman CYR" w:hAnsi="Times New Roman CYR" w:cs="Times New Roman CYR"/>
          <w:b/>
          <w:bCs/>
          <w:color w:val="454545"/>
          <w:lang w:val="ru-RU"/>
        </w:rPr>
        <w:t xml:space="preserve"> </w:t>
      </w:r>
      <w:proofErr w:type="gramStart"/>
      <w:r w:rsidRPr="00C72954">
        <w:rPr>
          <w:rFonts w:ascii="Times New Roman CYR" w:hAnsi="Times New Roman CYR" w:cs="Times New Roman CYR"/>
          <w:b/>
          <w:bCs/>
          <w:color w:val="454545"/>
          <w:lang w:val="ru-RU"/>
        </w:rPr>
        <w:t>–</w:t>
      </w:r>
      <w:r w:rsidRPr="00C72954">
        <w:rPr>
          <w:rFonts w:ascii="Times New Roman CYR" w:hAnsi="Times New Roman CYR" w:cs="Times New Roman CYR"/>
          <w:color w:val="454545"/>
          <w:lang w:val="ru-RU"/>
        </w:rPr>
        <w:t>э</w:t>
      </w:r>
      <w:proofErr w:type="gramEnd"/>
      <w:r w:rsidRPr="00C72954">
        <w:rPr>
          <w:rFonts w:ascii="Times New Roman CYR" w:hAnsi="Times New Roman CYR" w:cs="Times New Roman CYR"/>
          <w:color w:val="454545"/>
          <w:lang w:val="ru-RU"/>
        </w:rPr>
        <w:t>то открытая система тесного взаимодействия всех чле</w:t>
      </w:r>
      <w:r w:rsidR="00900BD6" w:rsidRPr="00C72954">
        <w:rPr>
          <w:rFonts w:ascii="Times New Roman CYR" w:hAnsi="Times New Roman CYR" w:cs="Times New Roman CYR"/>
          <w:color w:val="454545"/>
          <w:lang w:val="ru-RU"/>
        </w:rPr>
        <w:t>нов коллектива, обучающихся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, основанная на </w:t>
      </w:r>
      <w:r w:rsidR="00900BD6" w:rsidRPr="00C72954">
        <w:rPr>
          <w:rFonts w:ascii="Times New Roman CYR" w:hAnsi="Times New Roman CYR" w:cs="Times New Roman CYR"/>
          <w:color w:val="454545"/>
          <w:lang w:val="ru-RU"/>
        </w:rPr>
        <w:t>грамотном подходе к своей деятельности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 педагогов,</w:t>
      </w:r>
      <w:r w:rsidR="00900BD6" w:rsidRPr="00C72954">
        <w:rPr>
          <w:rFonts w:ascii="Times New Roman CYR" w:hAnsi="Times New Roman CYR" w:cs="Times New Roman CYR"/>
          <w:color w:val="454545"/>
          <w:lang w:val="ru-RU"/>
        </w:rPr>
        <w:t xml:space="preserve"> мастеров производственного обучения</w:t>
      </w:r>
      <w:r w:rsidRPr="00C72954">
        <w:rPr>
          <w:rFonts w:ascii="Times New Roman CYR" w:hAnsi="Times New Roman CYR" w:cs="Times New Roman CYR"/>
          <w:color w:val="454545"/>
          <w:lang w:val="ru-RU"/>
        </w:rPr>
        <w:t>, стремящихся к преобраз</w:t>
      </w:r>
      <w:r w:rsidR="00900BD6" w:rsidRPr="00C72954">
        <w:rPr>
          <w:rFonts w:ascii="Times New Roman CYR" w:hAnsi="Times New Roman CYR" w:cs="Times New Roman CYR"/>
          <w:color w:val="454545"/>
          <w:lang w:val="ru-RU"/>
        </w:rPr>
        <w:t xml:space="preserve">ованию, улучшению </w:t>
      </w:r>
      <w:r w:rsidRPr="00C72954">
        <w:rPr>
          <w:rFonts w:ascii="Times New Roman CYR" w:hAnsi="Times New Roman CYR" w:cs="Times New Roman CYR"/>
          <w:color w:val="454545"/>
          <w:lang w:val="ru-RU"/>
        </w:rPr>
        <w:t>образовательного процесса.</w:t>
      </w:r>
    </w:p>
    <w:p w:rsidR="004B4287" w:rsidRPr="00C72954" w:rsidRDefault="00900BD6" w:rsidP="00E8765F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spellStart"/>
      <w:proofErr w:type="gramStart"/>
      <w:r w:rsidRPr="00C72954">
        <w:rPr>
          <w:rFonts w:ascii="Times New Roman CYR" w:hAnsi="Times New Roman CYR" w:cs="Times New Roman CYR"/>
          <w:color w:val="454545"/>
        </w:rPr>
        <w:t>Работники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организации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,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п</w:t>
      </w:r>
      <w:r w:rsidR="00E8765F" w:rsidRPr="00C72954">
        <w:rPr>
          <w:rFonts w:ascii="Times New Roman CYR" w:hAnsi="Times New Roman CYR" w:cs="Times New Roman CYR"/>
          <w:color w:val="454545"/>
        </w:rPr>
        <w:t>едагоги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,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мастера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производственного обучения д</w:t>
      </w:r>
      <w:r w:rsidR="004B4287" w:rsidRPr="00C72954">
        <w:rPr>
          <w:rFonts w:ascii="Times New Roman CYR" w:hAnsi="Times New Roman CYR" w:cs="Times New Roman CYR"/>
          <w:color w:val="454545"/>
        </w:rPr>
        <w:t>елятся опытом, информацией, идеями, открыто обсуждают</w:t>
      </w:r>
      <w:r w:rsidRPr="00C72954">
        <w:rPr>
          <w:rFonts w:ascii="Tahoma" w:hAnsi="Tahoma" w:cs="Tahoma"/>
          <w:color w:val="454545"/>
        </w:rPr>
        <w:t xml:space="preserve"> </w:t>
      </w:r>
      <w:r w:rsidR="004B4287" w:rsidRPr="00C72954">
        <w:rPr>
          <w:rFonts w:ascii="Times New Roman CYR" w:hAnsi="Times New Roman CYR" w:cs="Times New Roman CYR"/>
          <w:color w:val="454545"/>
        </w:rPr>
        <w:t>проблемы и находят вместе решения, их действия корректны и носят поддерживающий характер.</w:t>
      </w:r>
      <w:proofErr w:type="gramEnd"/>
    </w:p>
    <w:p w:rsidR="004B4287" w:rsidRPr="00C72954" w:rsidRDefault="00E8765F" w:rsidP="00E8765F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Работники организации</w:t>
      </w:r>
      <w:r w:rsidR="004B4287" w:rsidRPr="00C72954">
        <w:rPr>
          <w:rFonts w:ascii="Times New Roman CYR" w:hAnsi="Times New Roman CYR" w:cs="Times New Roman CYR"/>
          <w:color w:val="454545"/>
        </w:rPr>
        <w:t xml:space="preserve"> открыто делятся информацией, обсуждают проблемы, соблюдая конфиденциальность.</w:t>
      </w:r>
      <w:proofErr w:type="gramEnd"/>
      <w:r w:rsidR="004B4287" w:rsidRPr="00C72954">
        <w:rPr>
          <w:rFonts w:ascii="Times New Roman CYR" w:hAnsi="Times New Roman CYR" w:cs="Times New Roman CYR"/>
          <w:color w:val="454545"/>
        </w:rPr>
        <w:t xml:space="preserve"> Комментарии педагогов</w:t>
      </w:r>
      <w:r w:rsidRPr="00C72954">
        <w:rPr>
          <w:rFonts w:ascii="Times New Roman CYR" w:hAnsi="Times New Roman CYR" w:cs="Times New Roman CYR"/>
          <w:color w:val="454545"/>
        </w:rPr>
        <w:t xml:space="preserve"> и мастеров производственного обучения</w:t>
      </w:r>
      <w:r w:rsidR="004B4287" w:rsidRPr="00C72954">
        <w:rPr>
          <w:rFonts w:ascii="Times New Roman CYR" w:hAnsi="Times New Roman CYR" w:cs="Times New Roman CYR"/>
          <w:color w:val="454545"/>
        </w:rPr>
        <w:t xml:space="preserve"> корректны и носят оптимистичный, позитивный</w:t>
      </w:r>
    </w:p>
    <w:p w:rsidR="004B4287" w:rsidRPr="00C72954" w:rsidRDefault="004B4287" w:rsidP="00E8765F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характер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>.</w:t>
      </w:r>
    </w:p>
    <w:p w:rsidR="004B4287" w:rsidRPr="00C72954" w:rsidRDefault="00E8765F" w:rsidP="00E8765F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  <w:lang w:val="ru-RU"/>
        </w:rPr>
      </w:pPr>
      <w:r w:rsidRPr="00C72954">
        <w:rPr>
          <w:rFonts w:ascii="Times New Roman CYR" w:hAnsi="Times New Roman CYR" w:cs="Times New Roman CYR"/>
          <w:color w:val="454545"/>
          <w:lang w:val="ru-RU"/>
        </w:rPr>
        <w:t>Для работников</w:t>
      </w:r>
      <w:r w:rsidR="004B4287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="00EE37BE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="004B4287" w:rsidRPr="00C72954">
        <w:rPr>
          <w:rFonts w:ascii="Times New Roman CYR" w:hAnsi="Times New Roman CYR" w:cs="Times New Roman CYR"/>
          <w:color w:val="454545"/>
          <w:lang w:val="ru-RU"/>
        </w:rPr>
        <w:t xml:space="preserve"> характер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ен постоянный поиск партнеров и </w:t>
      </w:r>
      <w:r w:rsidR="004B4287" w:rsidRPr="00C72954">
        <w:rPr>
          <w:rFonts w:ascii="Times New Roman CYR" w:hAnsi="Times New Roman CYR" w:cs="Times New Roman CYR"/>
          <w:color w:val="454545"/>
          <w:lang w:val="ru-RU"/>
        </w:rPr>
        <w:t>выстраивание профессиональных взаимовыгодных связей.</w:t>
      </w:r>
    </w:p>
    <w:p w:rsidR="004B4287" w:rsidRPr="00C72954" w:rsidRDefault="004B4287" w:rsidP="00E8765F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  <w:lang w:val="ru-RU"/>
        </w:rPr>
      </w:pP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Коллектив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="00EE37BE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="00E8765F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 – это корпорация грамотных, бескорыстных, добрых, общительных, умных</w:t>
      </w:r>
      <w:r w:rsidR="00E8765F" w:rsidRPr="00C72954">
        <w:rPr>
          <w:rFonts w:ascii="Times New Roman CYR" w:hAnsi="Times New Roman CYR" w:cs="Times New Roman CYR"/>
          <w:color w:val="454545"/>
          <w:lang w:val="ru-RU"/>
        </w:rPr>
        <w:t xml:space="preserve"> работников</w:t>
      </w:r>
      <w:r w:rsidRPr="00C72954">
        <w:rPr>
          <w:rFonts w:ascii="Times New Roman CYR" w:hAnsi="Times New Roman CYR" w:cs="Times New Roman CYR"/>
          <w:color w:val="454545"/>
          <w:lang w:val="ru-RU"/>
        </w:rPr>
        <w:t>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proofErr w:type="spellStart"/>
      <w:r w:rsidRPr="00C72954">
        <w:rPr>
          <w:rFonts w:ascii="Times New Roman CYR" w:hAnsi="Times New Roman CYR" w:cs="Times New Roman CYR"/>
          <w:b/>
          <w:bCs/>
          <w:color w:val="454545"/>
        </w:rPr>
        <w:t>Инновационность</w:t>
      </w:r>
      <w:proofErr w:type="spellEnd"/>
      <w:r w:rsidRPr="00C72954">
        <w:rPr>
          <w:rFonts w:ascii="Times New Roman CYR" w:hAnsi="Times New Roman CYR" w:cs="Times New Roman CYR"/>
          <w:b/>
          <w:bCs/>
          <w:color w:val="454545"/>
        </w:rPr>
        <w:t>:</w:t>
      </w:r>
    </w:p>
    <w:p w:rsidR="004B4287" w:rsidRPr="00C72954" w:rsidRDefault="00E8765F" w:rsidP="00E8765F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 xml:space="preserve">Работники организации </w:t>
      </w:r>
      <w:r w:rsidR="004B4287" w:rsidRPr="00C72954">
        <w:rPr>
          <w:rFonts w:ascii="Times New Roman CYR" w:hAnsi="Times New Roman CYR" w:cs="Times New Roman CYR"/>
          <w:color w:val="454545"/>
        </w:rPr>
        <w:t>стремятся узнавать и осваивать новые, современные</w:t>
      </w:r>
      <w:r w:rsidRPr="00C72954">
        <w:rPr>
          <w:rFonts w:ascii="Times New Roman CYR" w:hAnsi="Times New Roman CYR" w:cs="Times New Roman CYR"/>
          <w:color w:val="454545"/>
        </w:rPr>
        <w:t xml:space="preserve"> технологии уместно, деликатно, </w:t>
      </w:r>
      <w:r w:rsidR="004B4287" w:rsidRPr="00C72954">
        <w:rPr>
          <w:rFonts w:ascii="Times New Roman CYR" w:hAnsi="Times New Roman CYR" w:cs="Times New Roman CYR"/>
          <w:color w:val="454545"/>
        </w:rPr>
        <w:t>квалифицированно их интегрировать</w:t>
      </w:r>
      <w:r w:rsidRPr="00C72954">
        <w:rPr>
          <w:rFonts w:ascii="Tahoma" w:hAnsi="Tahoma" w:cs="Tahoma"/>
          <w:color w:val="454545"/>
        </w:rPr>
        <w:t xml:space="preserve"> </w:t>
      </w:r>
      <w:r w:rsidR="004B4287" w:rsidRPr="00C72954">
        <w:rPr>
          <w:rFonts w:ascii="Times New Roman CYR" w:hAnsi="Times New Roman CYR" w:cs="Times New Roman CYR"/>
          <w:color w:val="454545"/>
        </w:rPr>
        <w:t>в жизнедеятельность.</w:t>
      </w:r>
      <w:proofErr w:type="gramEnd"/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b/>
          <w:bCs/>
          <w:color w:val="454545"/>
        </w:rPr>
        <w:t>Индивидуализация:</w:t>
      </w:r>
    </w:p>
    <w:p w:rsidR="004B4287" w:rsidRPr="00C72954" w:rsidRDefault="00D7383F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color w:val="454545"/>
        </w:rPr>
        <w:t>Работники организации признают</w:t>
      </w:r>
      <w:r w:rsidR="004B4287" w:rsidRPr="00C72954">
        <w:rPr>
          <w:rFonts w:ascii="Times New Roman CYR" w:hAnsi="Times New Roman CYR" w:cs="Times New Roman CYR"/>
          <w:color w:val="454545"/>
        </w:rPr>
        <w:t xml:space="preserve"> что, каждый </w:t>
      </w:r>
      <w:r w:rsidR="00E8765F" w:rsidRPr="00C72954">
        <w:rPr>
          <w:rFonts w:ascii="Times New Roman CYR" w:hAnsi="Times New Roman CYR" w:cs="Times New Roman CYR"/>
          <w:color w:val="454545"/>
        </w:rPr>
        <w:t>обучающийся –</w:t>
      </w:r>
      <w:r w:rsidRPr="00C72954">
        <w:rPr>
          <w:rFonts w:ascii="Times New Roman CYR" w:hAnsi="Times New Roman CYR" w:cs="Times New Roman CYR"/>
          <w:color w:val="454545"/>
        </w:rPr>
        <w:t xml:space="preserve"> личность, </w:t>
      </w:r>
      <w:r w:rsidR="004B4287" w:rsidRPr="00C72954">
        <w:rPr>
          <w:rFonts w:ascii="Times New Roman CYR" w:hAnsi="Times New Roman CYR" w:cs="Times New Roman CYR"/>
          <w:color w:val="454545"/>
        </w:rPr>
        <w:t xml:space="preserve">которая </w:t>
      </w:r>
      <w:r w:rsidR="00E8765F" w:rsidRPr="00C72954">
        <w:rPr>
          <w:rFonts w:ascii="Times New Roman CYR" w:hAnsi="Times New Roman CYR" w:cs="Times New Roman CYR"/>
          <w:color w:val="454545"/>
        </w:rPr>
        <w:t>требует грамотного подхода, создания</w:t>
      </w:r>
      <w:r w:rsidR="004B4287" w:rsidRPr="00C72954">
        <w:rPr>
          <w:rFonts w:ascii="Times New Roman CYR" w:hAnsi="Times New Roman CYR" w:cs="Times New Roman CYR"/>
          <w:color w:val="454545"/>
        </w:rPr>
        <w:t xml:space="preserve"> условий</w:t>
      </w:r>
      <w:r w:rsidR="00E8765F" w:rsidRPr="00C72954">
        <w:rPr>
          <w:rFonts w:ascii="Times New Roman CYR" w:hAnsi="Times New Roman CYR" w:cs="Times New Roman CYR"/>
          <w:color w:val="454545"/>
        </w:rPr>
        <w:t xml:space="preserve"> для лучшего усваивания программ обучения,</w:t>
      </w:r>
      <w:r w:rsidR="004B4287" w:rsidRPr="00C72954">
        <w:rPr>
          <w:rFonts w:ascii="Times New Roman CYR" w:hAnsi="Times New Roman CYR" w:cs="Times New Roman CYR"/>
          <w:color w:val="454545"/>
        </w:rPr>
        <w:t xml:space="preserve"> формирования внешней и внутренней свободы;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b/>
          <w:bCs/>
          <w:color w:val="454545"/>
        </w:rPr>
        <w:t>Преемственность:</w:t>
      </w:r>
    </w:p>
    <w:p w:rsidR="004B4287" w:rsidRPr="00C72954" w:rsidRDefault="00D7383F" w:rsidP="00C27AC3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Ц</w:t>
      </w:r>
      <w:r w:rsidR="004B4287" w:rsidRPr="00C72954">
        <w:rPr>
          <w:rFonts w:ascii="Times New Roman CYR" w:hAnsi="Times New Roman CYR" w:cs="Times New Roman CYR"/>
          <w:color w:val="454545"/>
        </w:rPr>
        <w:t>ели, задачи, содержание стиль взаимоотношения с</w:t>
      </w:r>
      <w:r w:rsidR="00E8765F" w:rsidRPr="00C72954">
        <w:rPr>
          <w:rFonts w:ascii="Tahoma" w:hAnsi="Tahoma" w:cs="Tahoma"/>
          <w:color w:val="454545"/>
        </w:rPr>
        <w:t xml:space="preserve"> </w:t>
      </w:r>
      <w:r w:rsidR="00E8765F" w:rsidRPr="00C72954">
        <w:rPr>
          <w:rFonts w:ascii="Times New Roman CYR" w:hAnsi="Times New Roman CYR" w:cs="Times New Roman CYR"/>
          <w:color w:val="454545"/>
        </w:rPr>
        <w:t>обучающимися</w:t>
      </w:r>
      <w:r w:rsidR="004B4287" w:rsidRPr="00C72954">
        <w:rPr>
          <w:rFonts w:ascii="Times New Roman CYR" w:hAnsi="Times New Roman CYR" w:cs="Times New Roman CYR"/>
          <w:color w:val="454545"/>
        </w:rPr>
        <w:t xml:space="preserve"> согласуются между </w:t>
      </w:r>
      <w:r w:rsidR="00C27AC3" w:rsidRPr="00C72954">
        <w:rPr>
          <w:rFonts w:ascii="Times New Roman CYR" w:hAnsi="Times New Roman CYR" w:cs="Times New Roman CYR"/>
          <w:color w:val="454545"/>
        </w:rPr>
        <w:t xml:space="preserve">преподавателями и </w:t>
      </w:r>
      <w:r w:rsidR="004B4287" w:rsidRPr="00C72954">
        <w:rPr>
          <w:rFonts w:ascii="Times New Roman CYR" w:hAnsi="Times New Roman CYR" w:cs="Times New Roman CYR"/>
          <w:color w:val="454545"/>
        </w:rPr>
        <w:t xml:space="preserve">специалистами </w:t>
      </w:r>
      <w:r w:rsidR="00C27AC3" w:rsidRPr="00C72954">
        <w:rPr>
          <w:rFonts w:ascii="Times New Roman CYR" w:hAnsi="Times New Roman CYR" w:cs="Times New Roman CYR"/>
          <w:color w:val="454545"/>
        </w:rPr>
        <w:t>организации</w:t>
      </w:r>
      <w:r w:rsidR="004B4287" w:rsidRPr="00C72954">
        <w:rPr>
          <w:rFonts w:ascii="Times New Roman CYR" w:hAnsi="Times New Roman CYR" w:cs="Times New Roman CYR"/>
          <w:color w:val="454545"/>
        </w:rPr>
        <w:t>.</w:t>
      </w:r>
      <w:proofErr w:type="gramEnd"/>
    </w:p>
    <w:p w:rsidR="004B4287" w:rsidRPr="00C72954" w:rsidRDefault="00C27AC3" w:rsidP="00C27AC3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color w:val="454545"/>
        </w:rPr>
        <w:t xml:space="preserve">Традиции и 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стили  грамотного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общественного поведения</w:t>
      </w:r>
      <w:r w:rsidR="004B4287" w:rsidRPr="00C72954">
        <w:rPr>
          <w:rFonts w:ascii="Times New Roman CYR" w:hAnsi="Times New Roman CYR" w:cs="Times New Roman CYR"/>
          <w:color w:val="454545"/>
        </w:rPr>
        <w:t xml:space="preserve"> являются для нас равноценными и ун</w:t>
      </w:r>
      <w:r w:rsidRPr="00C72954">
        <w:rPr>
          <w:rFonts w:ascii="Times New Roman CYR" w:hAnsi="Times New Roman CYR" w:cs="Times New Roman CYR"/>
          <w:color w:val="454545"/>
        </w:rPr>
        <w:t xml:space="preserve">икальными, накопленный опыт используется для </w:t>
      </w:r>
      <w:r w:rsidR="004B4287" w:rsidRPr="00C72954">
        <w:rPr>
          <w:rFonts w:ascii="Times New Roman CYR" w:hAnsi="Times New Roman CYR" w:cs="Times New Roman CYR"/>
          <w:color w:val="454545"/>
        </w:rPr>
        <w:t>обогащения пр</w:t>
      </w:r>
      <w:r w:rsidRPr="00C72954">
        <w:rPr>
          <w:rFonts w:ascii="Times New Roman CYR" w:hAnsi="Times New Roman CYR" w:cs="Times New Roman CYR"/>
          <w:color w:val="454545"/>
        </w:rPr>
        <w:t>актики образовательного процесса</w:t>
      </w:r>
      <w:r w:rsidR="004B4287" w:rsidRPr="00C72954">
        <w:rPr>
          <w:rFonts w:ascii="Times New Roman CYR" w:hAnsi="Times New Roman CYR" w:cs="Times New Roman CYR"/>
          <w:color w:val="454545"/>
        </w:rPr>
        <w:t>.</w:t>
      </w:r>
    </w:p>
    <w:p w:rsidR="004B4287" w:rsidRPr="00C72954" w:rsidRDefault="00C27AC3" w:rsidP="00C27AC3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В организации</w:t>
      </w:r>
      <w:r w:rsidR="004B4287" w:rsidRPr="00C72954">
        <w:rPr>
          <w:rFonts w:ascii="Times New Roman CYR" w:hAnsi="Times New Roman CYR" w:cs="Times New Roman CYR"/>
          <w:color w:val="454545"/>
        </w:rPr>
        <w:t xml:space="preserve"> проявляется уважение к ветеранам педагогического труда.</w:t>
      </w:r>
      <w:proofErr w:type="gramEnd"/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b/>
          <w:bCs/>
          <w:color w:val="454545"/>
        </w:rPr>
        <w:t>Здоровье</w:t>
      </w:r>
    </w:p>
    <w:p w:rsidR="004B4287" w:rsidRPr="00C72954" w:rsidRDefault="004B4287" w:rsidP="00C27AC3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Здоровье - это не только отсутствие болезней или физических дефектов, но и полное физическое, психическое и социальное благополучие.</w:t>
      </w:r>
      <w:proofErr w:type="gramEnd"/>
    </w:p>
    <w:p w:rsidR="004B4287" w:rsidRPr="00C72954" w:rsidRDefault="004B4287" w:rsidP="00C27AC3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Здоровье – мы понимаем как, гармо</w:t>
      </w:r>
      <w:r w:rsidR="00C27AC3" w:rsidRPr="00C72954">
        <w:rPr>
          <w:rFonts w:ascii="Times New Roman CYR" w:hAnsi="Times New Roman CYR" w:cs="Times New Roman CYR"/>
          <w:color w:val="454545"/>
        </w:rPr>
        <w:t xml:space="preserve">нию психического, физического и </w:t>
      </w:r>
      <w:r w:rsidRPr="00C72954">
        <w:rPr>
          <w:rFonts w:ascii="Times New Roman CYR" w:hAnsi="Times New Roman CYR" w:cs="Times New Roman CYR"/>
          <w:color w:val="454545"/>
        </w:rPr>
        <w:t>эмоционального</w:t>
      </w:r>
      <w:r w:rsidR="00C27AC3" w:rsidRPr="00C72954">
        <w:rPr>
          <w:rFonts w:ascii="Tahoma" w:hAnsi="Tahoma" w:cs="Tahoma"/>
          <w:color w:val="454545"/>
        </w:rPr>
        <w:t xml:space="preserve"> </w:t>
      </w:r>
      <w:r w:rsidRPr="00C72954">
        <w:rPr>
          <w:rFonts w:ascii="Times New Roman CYR" w:hAnsi="Times New Roman CYR" w:cs="Times New Roman CYR"/>
          <w:color w:val="454545"/>
        </w:rPr>
        <w:t>состояния человека.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Коллектив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="00EE37BE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 стремится, чтобы здоровый образ жизни стал стилем жизни каждого участника образовательного процесса. </w:t>
      </w:r>
      <w:proofErr w:type="spellStart"/>
      <w:proofErr w:type="gramStart"/>
      <w:r w:rsidRPr="00C72954">
        <w:rPr>
          <w:rFonts w:ascii="Times New Roman CYR" w:hAnsi="Times New Roman CYR" w:cs="Times New Roman CYR"/>
          <w:color w:val="454545"/>
        </w:rPr>
        <w:t>Это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обеспечивается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здоро</w:t>
      </w:r>
      <w:r w:rsidR="00C27AC3" w:rsidRPr="00C72954">
        <w:rPr>
          <w:rFonts w:ascii="Times New Roman CYR" w:hAnsi="Times New Roman CYR" w:cs="Times New Roman CYR"/>
          <w:color w:val="454545"/>
        </w:rPr>
        <w:t>вье</w:t>
      </w:r>
      <w:proofErr w:type="spellEnd"/>
      <w:r w:rsidR="00C27AC3"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="00C27AC3" w:rsidRPr="00C72954">
        <w:rPr>
          <w:rFonts w:ascii="Times New Roman CYR" w:hAnsi="Times New Roman CYR" w:cs="Times New Roman CYR"/>
          <w:color w:val="454545"/>
        </w:rPr>
        <w:t>сберегающими</w:t>
      </w:r>
      <w:proofErr w:type="spellEnd"/>
      <w:r w:rsidR="00C27AC3" w:rsidRPr="00C72954">
        <w:rPr>
          <w:rFonts w:ascii="Times New Roman CYR" w:hAnsi="Times New Roman CYR" w:cs="Times New Roman CYR"/>
          <w:color w:val="454545"/>
        </w:rPr>
        <w:t xml:space="preserve"> технологиями, </w:t>
      </w:r>
      <w:r w:rsidRPr="00C72954">
        <w:rPr>
          <w:rFonts w:ascii="Times New Roman CYR" w:hAnsi="Times New Roman CYR" w:cs="Times New Roman CYR"/>
          <w:color w:val="454545"/>
        </w:rPr>
        <w:t>разработкой и реализацией новых программ и проектов.</w:t>
      </w:r>
      <w:proofErr w:type="gramEnd"/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b/>
          <w:bCs/>
          <w:color w:val="454545"/>
        </w:rPr>
        <w:t>Профессионализм и высокое качество образовательных услуг:</w:t>
      </w:r>
    </w:p>
    <w:p w:rsidR="004B4287" w:rsidRPr="00C72954" w:rsidRDefault="00C27AC3" w:rsidP="00C27AC3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color w:val="454545"/>
          <w:lang w:val="ru-RU"/>
        </w:rPr>
        <w:t>Работники организации (п</w:t>
      </w:r>
      <w:r w:rsidR="004B4287" w:rsidRPr="00C72954">
        <w:rPr>
          <w:rFonts w:ascii="Times New Roman CYR" w:hAnsi="Times New Roman CYR" w:cs="Times New Roman CYR"/>
          <w:color w:val="454545"/>
          <w:lang w:val="ru-RU"/>
        </w:rPr>
        <w:t>едагоги</w:t>
      </w:r>
      <w:r w:rsidRPr="00C72954">
        <w:rPr>
          <w:rFonts w:ascii="Times New Roman CYR" w:hAnsi="Times New Roman CYR" w:cs="Times New Roman CYR"/>
          <w:color w:val="454545"/>
          <w:lang w:val="ru-RU"/>
        </w:rPr>
        <w:t>, мастера производственного обучения)</w:t>
      </w:r>
      <w:r w:rsidR="004B4287" w:rsidRPr="00C72954">
        <w:rPr>
          <w:rFonts w:ascii="Times New Roman CYR" w:hAnsi="Times New Roman CYR" w:cs="Times New Roman CYR"/>
          <w:color w:val="454545"/>
          <w:lang w:val="ru-RU"/>
        </w:rPr>
        <w:t xml:space="preserve"> нашего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="00EE37BE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="004B4287" w:rsidRPr="00C72954">
        <w:rPr>
          <w:rFonts w:ascii="Times New Roman CYR" w:hAnsi="Times New Roman CYR" w:cs="Times New Roman CYR"/>
          <w:color w:val="454545"/>
          <w:lang w:val="ru-RU"/>
        </w:rPr>
        <w:t xml:space="preserve"> стремятся в совершенстве овладеть профессиональными знаниями и умениями. </w:t>
      </w:r>
      <w:proofErr w:type="spellStart"/>
      <w:proofErr w:type="gramStart"/>
      <w:r w:rsidR="004B4287" w:rsidRPr="00C72954">
        <w:rPr>
          <w:rFonts w:ascii="Times New Roman CYR" w:hAnsi="Times New Roman CYR" w:cs="Times New Roman CYR"/>
          <w:color w:val="454545"/>
        </w:rPr>
        <w:t>Это</w:t>
      </w:r>
      <w:proofErr w:type="spellEnd"/>
      <w:r w:rsidR="004B4287"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="004B4287" w:rsidRPr="00C72954">
        <w:rPr>
          <w:rFonts w:ascii="Times New Roman CYR" w:hAnsi="Times New Roman CYR" w:cs="Times New Roman CYR"/>
          <w:color w:val="454545"/>
        </w:rPr>
        <w:lastRenderedPageBreak/>
        <w:t>достигается</w:t>
      </w:r>
      <w:proofErr w:type="spellEnd"/>
      <w:r w:rsidR="004B4287"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="004B4287" w:rsidRPr="00C72954">
        <w:rPr>
          <w:rFonts w:ascii="Times New Roman CYR" w:hAnsi="Times New Roman CYR" w:cs="Times New Roman CYR"/>
          <w:color w:val="454545"/>
        </w:rPr>
        <w:t>непрерывным</w:t>
      </w:r>
      <w:proofErr w:type="spellEnd"/>
      <w:r w:rsidR="004B4287"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="004B4287" w:rsidRPr="00C72954">
        <w:rPr>
          <w:rFonts w:ascii="Times New Roman CYR" w:hAnsi="Times New Roman CYR" w:cs="Times New Roman CYR"/>
          <w:color w:val="454545"/>
        </w:rPr>
        <w:t>обучением</w:t>
      </w:r>
      <w:proofErr w:type="spellEnd"/>
      <w:r w:rsidR="004B4287" w:rsidRPr="00C72954">
        <w:rPr>
          <w:rFonts w:ascii="Times New Roman CYR" w:hAnsi="Times New Roman CYR" w:cs="Times New Roman CYR"/>
          <w:color w:val="454545"/>
        </w:rPr>
        <w:t xml:space="preserve"> и постоянным повышением компетенции в разных формах.</w:t>
      </w:r>
      <w:proofErr w:type="gramEnd"/>
    </w:p>
    <w:p w:rsidR="004B4287" w:rsidRPr="00C72954" w:rsidRDefault="004B4287" w:rsidP="00C27AC3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  <w:proofErr w:type="gramEnd"/>
    </w:p>
    <w:p w:rsidR="004B4287" w:rsidRPr="00C72954" w:rsidRDefault="004B4287" w:rsidP="00D7383F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color w:val="454545"/>
        </w:rPr>
        <w:t>Действие настоящего Кодекса распростра</w:t>
      </w:r>
      <w:r w:rsidR="00C27AC3" w:rsidRPr="00C72954">
        <w:rPr>
          <w:rFonts w:ascii="Times New Roman CYR" w:hAnsi="Times New Roman CYR" w:cs="Times New Roman CYR"/>
          <w:color w:val="454545"/>
        </w:rPr>
        <w:t xml:space="preserve">няется на </w:t>
      </w:r>
      <w:proofErr w:type="gramStart"/>
      <w:r w:rsidR="00C27AC3" w:rsidRPr="00C72954">
        <w:rPr>
          <w:rFonts w:ascii="Times New Roman CYR" w:hAnsi="Times New Roman CYR" w:cs="Times New Roman CYR"/>
          <w:color w:val="454545"/>
        </w:rPr>
        <w:t>всех  ра</w:t>
      </w:r>
      <w:r w:rsidR="00D7383F" w:rsidRPr="00C72954">
        <w:rPr>
          <w:rFonts w:ascii="Times New Roman CYR" w:hAnsi="Times New Roman CYR" w:cs="Times New Roman CYR"/>
          <w:color w:val="454545"/>
        </w:rPr>
        <w:t>ботников</w:t>
      </w:r>
      <w:proofErr w:type="gramEnd"/>
      <w:r w:rsidR="00D7383F" w:rsidRPr="00C72954">
        <w:rPr>
          <w:rFonts w:ascii="Times New Roman CYR" w:hAnsi="Times New Roman CYR" w:cs="Times New Roman CYR"/>
          <w:color w:val="454545"/>
        </w:rPr>
        <w:t xml:space="preserve">  </w:t>
      </w:r>
      <w:r w:rsidR="00C27AC3" w:rsidRPr="00C72954">
        <w:rPr>
          <w:rFonts w:ascii="Times New Roman CYR" w:hAnsi="Times New Roman CYR" w:cs="Times New Roman CYR"/>
          <w:color w:val="454545"/>
        </w:rPr>
        <w:t>организации</w:t>
      </w:r>
      <w:r w:rsidRPr="00C72954">
        <w:rPr>
          <w:rFonts w:ascii="Times New Roman CYR" w:hAnsi="Times New Roman CYR" w:cs="Times New Roman CYR"/>
          <w:color w:val="454545"/>
        </w:rPr>
        <w:t>.</w:t>
      </w:r>
    </w:p>
    <w:p w:rsidR="004B4287" w:rsidRPr="00C72954" w:rsidRDefault="00C27AC3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color w:val="454545"/>
        </w:rPr>
        <w:t xml:space="preserve">Работники организации в 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 xml:space="preserve">своей </w:t>
      </w:r>
      <w:r w:rsidR="004B4287" w:rsidRPr="00C72954">
        <w:rPr>
          <w:rFonts w:ascii="Times New Roman CYR" w:hAnsi="Times New Roman CYR" w:cs="Times New Roman CYR"/>
          <w:color w:val="454545"/>
        </w:rPr>
        <w:t xml:space="preserve"> деятельности</w:t>
      </w:r>
      <w:proofErr w:type="gramEnd"/>
      <w:r w:rsidR="004B4287" w:rsidRPr="00C72954">
        <w:rPr>
          <w:rFonts w:ascii="Times New Roman CYR" w:hAnsi="Times New Roman CYR" w:cs="Times New Roman CYR"/>
          <w:color w:val="454545"/>
        </w:rPr>
        <w:t xml:space="preserve"> должны быть добропорядочны и честны, обязаны соблюдать правила деловой этики, установленные настоящим Кодексом, иными внутренними документами учреждения, а также являющиеся общепринятыми.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ahoma" w:hAnsi="Tahoma" w:cs="Tahoma"/>
          <w:color w:val="454545"/>
        </w:rPr>
        <w:t> 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2.</w:t>
      </w:r>
      <w:r w:rsidRPr="00C72954">
        <w:rPr>
          <w:rFonts w:ascii="Times New Roman CYR" w:hAnsi="Times New Roman CYR" w:cs="Times New Roman CYR"/>
          <w:color w:val="454545"/>
        </w:rPr>
        <w:t xml:space="preserve">Взаимоотношения сотрудников в </w:t>
      </w:r>
      <w:r w:rsidR="00C27AC3" w:rsidRPr="00C72954">
        <w:rPr>
          <w:rFonts w:ascii="Times New Roman CYR" w:hAnsi="Times New Roman CYR" w:cs="Times New Roman CYR"/>
          <w:color w:val="454545"/>
        </w:rPr>
        <w:t>организации</w:t>
      </w:r>
      <w:r w:rsidRPr="00C72954">
        <w:rPr>
          <w:rFonts w:ascii="Times New Roman CYR" w:hAnsi="Times New Roman CYR" w:cs="Times New Roman CYR"/>
          <w:color w:val="454545"/>
        </w:rPr>
        <w:t>:</w:t>
      </w:r>
    </w:p>
    <w:p w:rsidR="004B4287" w:rsidRPr="00C72954" w:rsidRDefault="004B4287" w:rsidP="00C27AC3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  <w:lang w:val="ru-RU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не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принимать никаких серьезных решений без широкого предварительного обсуждения.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Сотрудники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="00EE37BE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>– основа его репутации</w:t>
      </w:r>
      <w:r w:rsidR="00C27AC3" w:rsidRPr="00C72954">
        <w:rPr>
          <w:rFonts w:ascii="Times New Roman CYR" w:hAnsi="Times New Roman CYR" w:cs="Times New Roman CYR"/>
          <w:color w:val="454545"/>
          <w:lang w:val="ru-RU"/>
        </w:rPr>
        <w:t>, они несут ответственность за то, что говорят и делают.</w:t>
      </w:r>
      <w:r w:rsidR="00C27AC3" w:rsidRPr="00C72954">
        <w:rPr>
          <w:rFonts w:ascii="Tahoma" w:hAnsi="Tahoma" w:cs="Tahoma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>Поэтому они должны сознавать, что любые неэтичные или антиобщественные действия, совершенные на рабочем месте или в свободное время, могут на</w:t>
      </w:r>
      <w:r w:rsidR="00C27AC3" w:rsidRPr="00C72954">
        <w:rPr>
          <w:rFonts w:ascii="Times New Roman CYR" w:hAnsi="Times New Roman CYR" w:cs="Times New Roman CYR"/>
          <w:color w:val="454545"/>
          <w:lang w:val="ru-RU"/>
        </w:rPr>
        <w:t>нести ущерб репутации организации</w:t>
      </w:r>
      <w:r w:rsidRPr="00C72954">
        <w:rPr>
          <w:rFonts w:ascii="Times New Roman CYR" w:hAnsi="Times New Roman CYR" w:cs="Times New Roman CYR"/>
          <w:color w:val="454545"/>
          <w:lang w:val="ru-RU"/>
        </w:rPr>
        <w:t>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proofErr w:type="spellStart"/>
      <w:r w:rsidRPr="00C72954">
        <w:rPr>
          <w:rFonts w:ascii="Times New Roman CYR" w:hAnsi="Times New Roman CYR" w:cs="Times New Roman CYR"/>
          <w:color w:val="454545"/>
        </w:rPr>
        <w:t>Взаимоотношения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между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сотрудниками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,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вне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зависимости от занимаемой должности или сферы деятельности, строятся на принципах: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взаимного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уважения и взаимопомощи;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открытости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и доброжелательности;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командной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работы и ориентации на сотрудничество.</w:t>
      </w:r>
    </w:p>
    <w:p w:rsidR="004B4287" w:rsidRPr="00C72954" w:rsidRDefault="00656045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color w:val="454545"/>
        </w:rPr>
        <w:t xml:space="preserve">- 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д</w:t>
      </w:r>
      <w:r w:rsidR="004B4287" w:rsidRPr="00C72954">
        <w:rPr>
          <w:rFonts w:ascii="Times New Roman CYR" w:hAnsi="Times New Roman CYR" w:cs="Times New Roman CYR"/>
          <w:color w:val="454545"/>
        </w:rPr>
        <w:t>инамичности</w:t>
      </w:r>
      <w:proofErr w:type="gramEnd"/>
      <w:r w:rsidR="004B4287" w:rsidRPr="00C72954">
        <w:rPr>
          <w:rFonts w:ascii="Times New Roman CYR" w:hAnsi="Times New Roman CYR" w:cs="Times New Roman CYR"/>
          <w:color w:val="454545"/>
        </w:rPr>
        <w:t xml:space="preserve"> развития организации, каждый день лучше, чем вчера.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Любые формы пренебрежительного или оскорбительного о</w:t>
      </w:r>
      <w:r w:rsidR="00656045" w:rsidRPr="00C72954">
        <w:rPr>
          <w:rFonts w:ascii="Times New Roman CYR" w:hAnsi="Times New Roman CYR" w:cs="Times New Roman CYR"/>
          <w:color w:val="454545"/>
        </w:rPr>
        <w:t>тношения друг к другу являются н</w:t>
      </w:r>
      <w:r w:rsidRPr="00C72954">
        <w:rPr>
          <w:rFonts w:ascii="Times New Roman CYR" w:hAnsi="Times New Roman CYR" w:cs="Times New Roman CYR"/>
          <w:color w:val="454545"/>
        </w:rPr>
        <w:t>едопустимыми.</w:t>
      </w:r>
      <w:proofErr w:type="gramEnd"/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ahoma" w:hAnsi="Tahoma" w:cs="Tahoma"/>
          <w:color w:val="454545"/>
        </w:rPr>
        <w:t> 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2.1.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>Взаимоотношения между руководителями и подчиненными.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  <w:lang w:val="ru-RU"/>
        </w:rPr>
      </w:pP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Руководство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="00EE37BE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 поощряет интересные и умные идеи, предложения, учитывает мнения и настроения сотрудников при решении вопросов у</w:t>
      </w:r>
      <w:r w:rsidR="00C27AC3" w:rsidRPr="00C72954">
        <w:rPr>
          <w:rFonts w:ascii="Times New Roman CYR" w:hAnsi="Times New Roman CYR" w:cs="Times New Roman CYR"/>
          <w:color w:val="454545"/>
          <w:lang w:val="ru-RU"/>
        </w:rPr>
        <w:t>правления организацией</w:t>
      </w:r>
      <w:r w:rsidRPr="00C72954">
        <w:rPr>
          <w:rFonts w:ascii="Times New Roman CYR" w:hAnsi="Times New Roman CYR" w:cs="Times New Roman CYR"/>
          <w:color w:val="454545"/>
          <w:lang w:val="ru-RU"/>
        </w:rPr>
        <w:t>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proofErr w:type="spellStart"/>
      <w:r w:rsidRPr="00C72954">
        <w:rPr>
          <w:rFonts w:ascii="Times New Roman CYR" w:hAnsi="Times New Roman CYR" w:cs="Times New Roman CYR"/>
          <w:color w:val="454545"/>
        </w:rPr>
        <w:t>Взаимоотношения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руководителей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с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подчиненными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строятся на принципах: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открытости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руководства по отношению к сотрудникам;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предоставления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руководителями</w:t>
      </w:r>
      <w:r w:rsidR="00340F72" w:rsidRPr="00C72954">
        <w:rPr>
          <w:rFonts w:ascii="Times New Roman CYR" w:hAnsi="Times New Roman CYR" w:cs="Times New Roman CYR"/>
          <w:color w:val="454545"/>
        </w:rPr>
        <w:t xml:space="preserve"> равных возможностей всем своим </w:t>
      </w:r>
      <w:r w:rsidRPr="00C72954">
        <w:rPr>
          <w:rFonts w:ascii="Times New Roman CYR" w:hAnsi="Times New Roman CYR" w:cs="Times New Roman CYR"/>
          <w:color w:val="454545"/>
        </w:rPr>
        <w:t>подчиненным для выполнения своих обязанностей;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поддержки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инициативности подчиненных;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понимания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специфики работы подчиненных и разделения ответственности за результаты их работы;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непредвзятости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и справедливой оценки результатов работы подчиненных.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ahoma" w:hAnsi="Tahoma" w:cs="Tahoma"/>
          <w:color w:val="454545"/>
        </w:rPr>
        <w:t> </w:t>
      </w:r>
    </w:p>
    <w:p w:rsidR="004B4287" w:rsidRPr="00C72954" w:rsidRDefault="004B4287" w:rsidP="00340F72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color w:val="454545"/>
        </w:rPr>
        <w:t>2.2.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>Взаимоотношения подчиненных с руководителями строятся на принципах:</w:t>
      </w:r>
    </w:p>
    <w:p w:rsidR="004B4287" w:rsidRPr="00C72954" w:rsidRDefault="004B4287" w:rsidP="00340F72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уважения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>, дисциплины и соблюдения субординации;</w:t>
      </w:r>
    </w:p>
    <w:p w:rsidR="004B4287" w:rsidRPr="00C72954" w:rsidRDefault="004B4287" w:rsidP="00340F72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добросовестного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</w:t>
      </w:r>
      <w:r w:rsidR="00D7383F" w:rsidRPr="00C72954">
        <w:rPr>
          <w:rFonts w:ascii="Times New Roman CYR" w:hAnsi="Times New Roman CYR" w:cs="Times New Roman CYR"/>
          <w:color w:val="454545"/>
        </w:rPr>
        <w:t>пецифике деятельности организации</w:t>
      </w:r>
      <w:r w:rsidRPr="00C72954">
        <w:rPr>
          <w:rFonts w:ascii="Times New Roman CYR" w:hAnsi="Times New Roman CYR" w:cs="Times New Roman CYR"/>
          <w:color w:val="454545"/>
        </w:rPr>
        <w:t>.</w:t>
      </w:r>
    </w:p>
    <w:p w:rsidR="004B4287" w:rsidRPr="00C72954" w:rsidRDefault="004B4287" w:rsidP="00340F72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rFonts w:ascii="Tahoma" w:hAnsi="Tahoma" w:cs="Tahoma"/>
          <w:color w:val="454545"/>
        </w:rPr>
        <w:t> </w:t>
      </w:r>
    </w:p>
    <w:p w:rsidR="004B4287" w:rsidRPr="00C72954" w:rsidRDefault="004B4287" w:rsidP="00340F72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color w:val="454545"/>
        </w:rPr>
        <w:t>2.3.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 xml:space="preserve">Взаимоотношения с </w:t>
      </w:r>
      <w:r w:rsidR="00340F72" w:rsidRPr="00C72954">
        <w:rPr>
          <w:rFonts w:ascii="Times New Roman CYR" w:hAnsi="Times New Roman CYR" w:cs="Times New Roman CYR"/>
          <w:color w:val="454545"/>
        </w:rPr>
        <w:t>обучающимися и иными лицами (заказчиками):</w:t>
      </w:r>
    </w:p>
    <w:p w:rsidR="004B4287" w:rsidRPr="00C72954" w:rsidRDefault="004B4287" w:rsidP="00340F72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color w:val="454545"/>
        </w:rPr>
        <w:t xml:space="preserve">Во взаимоотношениях с </w:t>
      </w:r>
      <w:r w:rsidR="00340F72" w:rsidRPr="00C72954">
        <w:rPr>
          <w:rFonts w:ascii="Times New Roman CYR" w:hAnsi="Times New Roman CYR" w:cs="Times New Roman CYR"/>
          <w:color w:val="454545"/>
        </w:rPr>
        <w:t>обучающимися,</w:t>
      </w:r>
      <w:r w:rsidRPr="00C72954">
        <w:rPr>
          <w:rFonts w:ascii="Times New Roman CYR" w:hAnsi="Times New Roman CYR" w:cs="Times New Roman CYR"/>
          <w:color w:val="454545"/>
        </w:rPr>
        <w:t xml:space="preserve"> законными представителями </w:t>
      </w:r>
      <w:r w:rsidR="00340F72" w:rsidRPr="00C72954">
        <w:rPr>
          <w:rFonts w:ascii="Times New Roman CYR" w:hAnsi="Times New Roman CYR" w:cs="Times New Roman CYR"/>
          <w:color w:val="454545"/>
        </w:rPr>
        <w:t>обучающихся, заказчиками (представителями юридических лиц)</w:t>
      </w:r>
      <w:r w:rsidRPr="00C72954">
        <w:rPr>
          <w:rFonts w:ascii="Times New Roman CYR" w:hAnsi="Times New Roman CYR" w:cs="Times New Roman CYR"/>
          <w:color w:val="454545"/>
        </w:rPr>
        <w:t xml:space="preserve"> сотрудники должны руководствоваться принципами:</w:t>
      </w:r>
    </w:p>
    <w:p w:rsidR="004B4287" w:rsidRPr="00C72954" w:rsidRDefault="004B4287" w:rsidP="00340F72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уважения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>, доброжелательности и корректности;</w:t>
      </w:r>
    </w:p>
    <w:p w:rsidR="004B4287" w:rsidRPr="00C72954" w:rsidRDefault="004B4287" w:rsidP="00340F72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 xml:space="preserve">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</w:t>
      </w:r>
      <w:r w:rsidR="00340F72" w:rsidRPr="00C72954">
        <w:rPr>
          <w:rFonts w:ascii="Times New Roman CYR" w:hAnsi="Times New Roman CYR" w:cs="Times New Roman CYR"/>
          <w:color w:val="454545"/>
        </w:rPr>
        <w:t xml:space="preserve">обучающихся (их </w:t>
      </w:r>
      <w:r w:rsidR="00340F72" w:rsidRPr="00C72954">
        <w:rPr>
          <w:rFonts w:ascii="Times New Roman CYR" w:hAnsi="Times New Roman CYR" w:cs="Times New Roman CYR"/>
          <w:color w:val="454545"/>
        </w:rPr>
        <w:lastRenderedPageBreak/>
        <w:t>представителей) и представителей юридических лиц</w:t>
      </w:r>
      <w:r w:rsidRPr="00C72954">
        <w:rPr>
          <w:rFonts w:ascii="Times New Roman CYR" w:hAnsi="Times New Roman CYR" w:cs="Times New Roman CYR"/>
          <w:color w:val="454545"/>
        </w:rPr>
        <w:t xml:space="preserve"> по вопросам, требующим специальных знаний и выходящих за пределы их компетенции.</w:t>
      </w:r>
    </w:p>
    <w:p w:rsidR="004B4287" w:rsidRPr="00C72954" w:rsidRDefault="004B4287" w:rsidP="00340F72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 xml:space="preserve">При взаимодействии с </w:t>
      </w:r>
      <w:r w:rsidR="00340F72" w:rsidRPr="00C72954">
        <w:rPr>
          <w:rFonts w:ascii="Times New Roman CYR" w:hAnsi="Times New Roman CYR" w:cs="Times New Roman CYR"/>
          <w:color w:val="454545"/>
        </w:rPr>
        <w:t>обучающимися, их представителями, а так же представителями юридических лиц</w:t>
      </w:r>
      <w:r w:rsidRPr="00C72954">
        <w:rPr>
          <w:rFonts w:ascii="Times New Roman CYR" w:hAnsi="Times New Roman CYR" w:cs="Times New Roman CYR"/>
          <w:color w:val="454545"/>
        </w:rPr>
        <w:t xml:space="preserve"> соблюдать педагогическую этику.</w:t>
      </w:r>
      <w:proofErr w:type="gramEnd"/>
    </w:p>
    <w:p w:rsidR="004B4287" w:rsidRPr="00C72954" w:rsidRDefault="004B4287" w:rsidP="00340F72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Сотрудники не должны разглашать информацию, которая</w:t>
      </w:r>
      <w:r w:rsidR="00340F72" w:rsidRPr="00C72954">
        <w:rPr>
          <w:rFonts w:ascii="Times New Roman CYR" w:hAnsi="Times New Roman CYR" w:cs="Times New Roman CYR"/>
          <w:color w:val="454545"/>
        </w:rPr>
        <w:t xml:space="preserve"> может нанести им или организации</w:t>
      </w:r>
      <w:r w:rsidRPr="00C72954">
        <w:rPr>
          <w:rFonts w:ascii="Times New Roman CYR" w:hAnsi="Times New Roman CYR" w:cs="Times New Roman CYR"/>
          <w:color w:val="454545"/>
        </w:rPr>
        <w:t xml:space="preserve"> материальный или иной ущерб, кроме случаев, когда разглашение подобной информации предусмотрено законодательством.</w:t>
      </w:r>
      <w:proofErr w:type="gramEnd"/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ahoma" w:hAnsi="Tahoma" w:cs="Tahoma"/>
          <w:color w:val="454545"/>
        </w:rPr>
        <w:t> 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proofErr w:type="gramStart"/>
      <w:r w:rsidRPr="00C72954">
        <w:rPr>
          <w:color w:val="454545"/>
        </w:rPr>
        <w:t>3.</w:t>
      </w:r>
      <w:r w:rsidRPr="00C72954">
        <w:rPr>
          <w:rFonts w:ascii="Times New Roman CYR" w:hAnsi="Times New Roman CYR" w:cs="Times New Roman CYR"/>
          <w:color w:val="454545"/>
        </w:rPr>
        <w:t xml:space="preserve">Поддержание и укрепление </w:t>
      </w:r>
      <w:r w:rsidR="00340F72" w:rsidRPr="00C72954">
        <w:rPr>
          <w:rFonts w:ascii="Times New Roman CYR" w:hAnsi="Times New Roman CYR" w:cs="Times New Roman CYR"/>
          <w:color w:val="454545"/>
        </w:rPr>
        <w:t>имиджа организации</w:t>
      </w:r>
      <w:r w:rsidRPr="00C72954">
        <w:rPr>
          <w:rFonts w:ascii="Times New Roman CYR" w:hAnsi="Times New Roman CYR" w:cs="Times New Roman CYR"/>
          <w:color w:val="454545"/>
        </w:rPr>
        <w:t>.</w:t>
      </w:r>
      <w:proofErr w:type="gramEnd"/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  <w:lang w:val="ru-RU"/>
        </w:rPr>
      </w:pP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Для поддержания и укрепления имиджа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="00EE37BE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 осуществляет следующие основные мероприятия: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spellStart"/>
      <w:proofErr w:type="gramStart"/>
      <w:r w:rsidRPr="00C72954">
        <w:rPr>
          <w:rFonts w:ascii="Times New Roman CYR" w:hAnsi="Times New Roman CYR" w:cs="Times New Roman CYR"/>
          <w:color w:val="454545"/>
        </w:rPr>
        <w:t>информирование</w:t>
      </w:r>
      <w:proofErr w:type="spellEnd"/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все</w:t>
      </w:r>
      <w:r w:rsidR="00340F72" w:rsidRPr="00C72954">
        <w:rPr>
          <w:rFonts w:ascii="Times New Roman CYR" w:hAnsi="Times New Roman CYR" w:cs="Times New Roman CYR"/>
          <w:color w:val="454545"/>
        </w:rPr>
        <w:t>х</w:t>
      </w:r>
      <w:proofErr w:type="spellEnd"/>
      <w:r w:rsidR="00340F72"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="00340F72" w:rsidRPr="00C72954">
        <w:rPr>
          <w:rFonts w:ascii="Times New Roman CYR" w:hAnsi="Times New Roman CYR" w:cs="Times New Roman CYR"/>
          <w:color w:val="454545"/>
        </w:rPr>
        <w:t>работников</w:t>
      </w:r>
      <w:proofErr w:type="spellEnd"/>
      <w:r w:rsidR="00340F72" w:rsidRPr="00C72954">
        <w:rPr>
          <w:rFonts w:ascii="Times New Roman CYR" w:hAnsi="Times New Roman CYR" w:cs="Times New Roman CYR"/>
          <w:color w:val="454545"/>
        </w:rPr>
        <w:t xml:space="preserve"> о миссии организации</w:t>
      </w:r>
      <w:r w:rsidRPr="00C72954">
        <w:rPr>
          <w:rFonts w:ascii="Times New Roman CYR" w:hAnsi="Times New Roman CYR" w:cs="Times New Roman CYR"/>
          <w:color w:val="454545"/>
        </w:rPr>
        <w:t xml:space="preserve"> и его ценностях для обеспечения понимания каждым работником </w:t>
      </w:r>
      <w:r w:rsidR="00340F72" w:rsidRPr="00C72954">
        <w:rPr>
          <w:rFonts w:ascii="Tahoma" w:hAnsi="Tahoma" w:cs="Tahoma"/>
          <w:color w:val="454545"/>
        </w:rPr>
        <w:t xml:space="preserve"> </w:t>
      </w:r>
      <w:r w:rsidRPr="00C72954">
        <w:rPr>
          <w:rFonts w:ascii="Times New Roman CYR" w:hAnsi="Times New Roman CYR" w:cs="Times New Roman CYR"/>
          <w:color w:val="454545"/>
        </w:rPr>
        <w:t xml:space="preserve">необходимости его труда в общем итоге деятельности, его роли и значения в реализации миссии </w:t>
      </w:r>
      <w:r w:rsidR="00340F72" w:rsidRPr="00C72954">
        <w:rPr>
          <w:rFonts w:ascii="Times New Roman CYR" w:hAnsi="Times New Roman CYR" w:cs="Times New Roman CYR"/>
          <w:color w:val="454545"/>
        </w:rPr>
        <w:t>организации</w:t>
      </w:r>
      <w:r w:rsidRPr="00C72954">
        <w:rPr>
          <w:rFonts w:ascii="Times New Roman CYR" w:hAnsi="Times New Roman CYR" w:cs="Times New Roman CYR"/>
          <w:color w:val="454545"/>
        </w:rPr>
        <w:t>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ahoma" w:hAnsi="Tahoma" w:cs="Tahoma"/>
          <w:color w:val="454545"/>
        </w:rPr>
        <w:t> 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3.1.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>Повышение престижа профессий работников учреждения через: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конкурсы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педагогического мастерства,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открытые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конференции и семинары для других </w:t>
      </w:r>
      <w:r w:rsidR="00340F72" w:rsidRPr="00C72954">
        <w:rPr>
          <w:rFonts w:ascii="Times New Roman CYR" w:hAnsi="Times New Roman CYR" w:cs="Times New Roman CYR"/>
          <w:color w:val="454545"/>
        </w:rPr>
        <w:t>организаций</w:t>
      </w:r>
      <w:r w:rsidRPr="00C72954">
        <w:rPr>
          <w:rFonts w:ascii="Times New Roman CYR" w:hAnsi="Times New Roman CYR" w:cs="Times New Roman CYR"/>
          <w:color w:val="454545"/>
        </w:rPr>
        <w:t>,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публикация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опыта работы в печатных изданиях;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использование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ИКТ.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ahoma" w:hAnsi="Tahoma" w:cs="Tahoma"/>
          <w:color w:val="454545"/>
        </w:rPr>
        <w:t> 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3.2.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>Совершенствование системы поощрений через:</w:t>
      </w:r>
    </w:p>
    <w:p w:rsidR="004B4287" w:rsidRPr="00C72954" w:rsidRDefault="004B4287" w:rsidP="005E242A">
      <w:pPr>
        <w:pStyle w:val="a7"/>
        <w:numPr>
          <w:ilvl w:val="0"/>
          <w:numId w:val="1"/>
        </w:numPr>
        <w:spacing w:before="0" w:beforeAutospacing="0" w:after="0" w:afterAutospacing="0" w:line="210" w:lineRule="atLeast"/>
        <w:ind w:left="0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color w:val="454545"/>
        </w:rPr>
        <w:t>выплаты стимулирующего характера,</w:t>
      </w:r>
    </w:p>
    <w:p w:rsidR="004B4287" w:rsidRPr="00C72954" w:rsidRDefault="004B4287" w:rsidP="005E242A">
      <w:pPr>
        <w:pStyle w:val="a7"/>
        <w:numPr>
          <w:ilvl w:val="0"/>
          <w:numId w:val="1"/>
        </w:numPr>
        <w:spacing w:before="0" w:beforeAutospacing="0" w:after="0" w:afterAutospacing="0" w:line="210" w:lineRule="atLeast"/>
        <w:ind w:left="0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color w:val="454545"/>
        </w:rPr>
        <w:t>премирование,</w:t>
      </w:r>
    </w:p>
    <w:p w:rsidR="004B4287" w:rsidRPr="00C72954" w:rsidRDefault="004B4287" w:rsidP="005E242A">
      <w:pPr>
        <w:pStyle w:val="a7"/>
        <w:numPr>
          <w:ilvl w:val="0"/>
          <w:numId w:val="1"/>
        </w:numPr>
        <w:spacing w:before="0" w:beforeAutospacing="0" w:after="0" w:afterAutospacing="0" w:line="210" w:lineRule="atLeast"/>
        <w:ind w:left="0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color w:val="454545"/>
        </w:rPr>
        <w:t>объявление благодарности,</w:t>
      </w:r>
    </w:p>
    <w:p w:rsidR="004B4287" w:rsidRPr="00C72954" w:rsidRDefault="004B4287" w:rsidP="00340F72">
      <w:pPr>
        <w:pStyle w:val="a7"/>
        <w:numPr>
          <w:ilvl w:val="0"/>
          <w:numId w:val="1"/>
        </w:numPr>
        <w:spacing w:before="0" w:beforeAutospacing="0" w:after="0" w:afterAutospacing="0" w:line="210" w:lineRule="atLeast"/>
        <w:ind w:left="0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color w:val="454545"/>
        </w:rPr>
        <w:t>награждение почётной грамотой</w:t>
      </w:r>
      <w:r w:rsidR="00340F72" w:rsidRPr="00C72954">
        <w:rPr>
          <w:rFonts w:ascii="Times New Roman CYR" w:hAnsi="Times New Roman CYR" w:cs="Times New Roman CYR"/>
          <w:color w:val="454545"/>
        </w:rPr>
        <w:t>,</w:t>
      </w:r>
    </w:p>
    <w:p w:rsidR="004B4287" w:rsidRPr="00C72954" w:rsidRDefault="004B4287" w:rsidP="005E242A">
      <w:pPr>
        <w:pStyle w:val="a7"/>
        <w:numPr>
          <w:ilvl w:val="0"/>
          <w:numId w:val="1"/>
        </w:numPr>
        <w:spacing w:before="0" w:beforeAutospacing="0" w:after="0" w:afterAutospacing="0" w:line="210" w:lineRule="atLeast"/>
        <w:ind w:left="0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чествование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сотрудников в коллективе.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ahoma" w:hAnsi="Tahoma" w:cs="Tahoma"/>
          <w:color w:val="454545"/>
        </w:rPr>
        <w:t> 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3.3.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>Сохранение и развитие традиций сотрудничества</w:t>
      </w:r>
    </w:p>
    <w:p w:rsidR="004B4287" w:rsidRPr="00C72954" w:rsidRDefault="00340F72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между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организацией</w:t>
      </w:r>
      <w:r w:rsidR="004B4287" w:rsidRPr="00C72954">
        <w:rPr>
          <w:rFonts w:ascii="Times New Roman CYR" w:hAnsi="Times New Roman CYR" w:cs="Times New Roman CYR"/>
          <w:color w:val="454545"/>
        </w:rPr>
        <w:t xml:space="preserve"> и другими учреждениями через: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профессиональные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конкурсы между учреждениями,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наставничество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>,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проведение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корпоративных праздников.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rFonts w:ascii="Tahoma" w:hAnsi="Tahoma" w:cs="Tahoma"/>
          <w:color w:val="454545"/>
        </w:rPr>
        <w:t> 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3.4.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>Популяризация физической культуры и спорта среди работников учреждения: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совместные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спортивные м</w:t>
      </w:r>
      <w:r w:rsidR="00340F72" w:rsidRPr="00C72954">
        <w:rPr>
          <w:rFonts w:ascii="Times New Roman CYR" w:hAnsi="Times New Roman CYR" w:cs="Times New Roman CYR"/>
          <w:color w:val="454545"/>
        </w:rPr>
        <w:t xml:space="preserve">ероприятия с </w:t>
      </w:r>
      <w:r w:rsidRPr="00C72954">
        <w:rPr>
          <w:rFonts w:ascii="Times New Roman CYR" w:hAnsi="Times New Roman CYR" w:cs="Times New Roman CYR"/>
          <w:color w:val="454545"/>
        </w:rPr>
        <w:t xml:space="preserve"> сотрудниками,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Style w:val="apple-converted-space"/>
          <w:rFonts w:eastAsiaTheme="majorEastAsia"/>
          <w:color w:val="454545"/>
        </w:rPr>
        <w:t> 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участие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в ра</w:t>
      </w:r>
      <w:r w:rsidR="00340F72" w:rsidRPr="00C72954">
        <w:rPr>
          <w:rFonts w:ascii="Times New Roman CYR" w:hAnsi="Times New Roman CYR" w:cs="Times New Roman CYR"/>
          <w:color w:val="454545"/>
        </w:rPr>
        <w:t>йонных соревнованиях</w:t>
      </w:r>
      <w:r w:rsidRPr="00C72954">
        <w:rPr>
          <w:rFonts w:ascii="Times New Roman CYR" w:hAnsi="Times New Roman CYR" w:cs="Times New Roman CYR"/>
          <w:color w:val="454545"/>
        </w:rPr>
        <w:t>,</w:t>
      </w:r>
    </w:p>
    <w:p w:rsidR="00340F72" w:rsidRPr="00C72954" w:rsidRDefault="00340F72" w:rsidP="005E242A">
      <w:pPr>
        <w:pStyle w:val="a7"/>
        <w:spacing w:before="0" w:beforeAutospacing="0" w:after="0" w:afterAutospacing="0" w:line="210" w:lineRule="atLeast"/>
        <w:rPr>
          <w:color w:val="454545"/>
        </w:rPr>
      </w:pP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4.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>Формирование и разви</w:t>
      </w:r>
      <w:r w:rsidR="00340F72" w:rsidRPr="00C72954">
        <w:rPr>
          <w:rFonts w:ascii="Times New Roman CYR" w:hAnsi="Times New Roman CYR" w:cs="Times New Roman CYR"/>
          <w:color w:val="454545"/>
        </w:rPr>
        <w:t>тие стиля организации</w:t>
      </w:r>
      <w:r w:rsidRPr="00C72954">
        <w:rPr>
          <w:rFonts w:ascii="Times New Roman CYR" w:hAnsi="Times New Roman CYR" w:cs="Times New Roman CYR"/>
          <w:color w:val="454545"/>
        </w:rPr>
        <w:t>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  <w:lang w:val="ru-RU"/>
        </w:rPr>
      </w:pP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Стиль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="00EE37BE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4B4287" w:rsidRPr="00C72954" w:rsidRDefault="004B4287" w:rsidP="004B55E9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spellStart"/>
      <w:r w:rsidRPr="00C72954">
        <w:rPr>
          <w:rFonts w:ascii="Times New Roman CYR" w:hAnsi="Times New Roman CYR" w:cs="Times New Roman CYR"/>
          <w:color w:val="454545"/>
        </w:rPr>
        <w:t>Внешним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элементом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стиля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является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r w:rsidR="004B55E9" w:rsidRPr="00C72954">
        <w:rPr>
          <w:rFonts w:ascii="Times New Roman CYR" w:hAnsi="Times New Roman CYR" w:cs="Times New Roman CYR"/>
          <w:color w:val="454545"/>
        </w:rPr>
        <w:t>символика организации</w:t>
      </w:r>
      <w:r w:rsidRPr="00C72954">
        <w:rPr>
          <w:rFonts w:ascii="Times New Roman CYR" w:hAnsi="Times New Roman CYR" w:cs="Times New Roman CYR"/>
          <w:color w:val="454545"/>
        </w:rPr>
        <w:t>, используемая для визуального восприятия окружающими:</w:t>
      </w:r>
    </w:p>
    <w:p w:rsidR="004B4287" w:rsidRPr="00C72954" w:rsidRDefault="004B55E9" w:rsidP="004B55E9">
      <w:pPr>
        <w:pStyle w:val="a7"/>
        <w:numPr>
          <w:ilvl w:val="0"/>
          <w:numId w:val="2"/>
        </w:numPr>
        <w:spacing w:before="0" w:beforeAutospacing="0" w:after="0" w:afterAutospacing="0" w:line="210" w:lineRule="atLeast"/>
        <w:ind w:left="0"/>
        <w:jc w:val="both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color w:val="454545"/>
        </w:rPr>
        <w:t>эмблема</w:t>
      </w:r>
      <w:r w:rsidR="004B4287" w:rsidRPr="00C72954">
        <w:rPr>
          <w:rFonts w:ascii="Times New Roman CYR" w:hAnsi="Times New Roman CYR" w:cs="Times New Roman CYR"/>
          <w:color w:val="454545"/>
        </w:rPr>
        <w:t>,</w:t>
      </w:r>
    </w:p>
    <w:p w:rsidR="004B4287" w:rsidRPr="00C72954" w:rsidRDefault="004B4287" w:rsidP="004B55E9">
      <w:pPr>
        <w:pStyle w:val="a7"/>
        <w:numPr>
          <w:ilvl w:val="0"/>
          <w:numId w:val="2"/>
        </w:numPr>
        <w:spacing w:before="0" w:beforeAutospacing="0" w:after="0" w:afterAutospacing="0" w:line="210" w:lineRule="atLeast"/>
        <w:ind w:left="0"/>
        <w:jc w:val="both"/>
        <w:rPr>
          <w:rFonts w:ascii="Tahoma" w:hAnsi="Tahoma" w:cs="Tahoma"/>
          <w:color w:val="454545"/>
          <w:lang w:val="ru-RU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деловой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стиль в одежде, который предполагает: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 xml:space="preserve">аккуратность.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Сотрудник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="00EE37BE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 всегда должен выглядеть аккуратно, одет в чистую, выглаженную, не изношенную одежду, аккуратно причёс</w:t>
      </w:r>
      <w:r w:rsidR="004B55E9" w:rsidRPr="00C72954">
        <w:rPr>
          <w:rFonts w:ascii="Times New Roman CYR" w:hAnsi="Times New Roman CYR" w:cs="Times New Roman CYR"/>
          <w:color w:val="454545"/>
          <w:lang w:val="ru-RU"/>
        </w:rPr>
        <w:t>ан.</w:t>
      </w:r>
    </w:p>
    <w:p w:rsidR="004B4287" w:rsidRPr="00C72954" w:rsidRDefault="004B4287" w:rsidP="004B55E9">
      <w:pPr>
        <w:pStyle w:val="a7"/>
        <w:numPr>
          <w:ilvl w:val="0"/>
          <w:numId w:val="2"/>
        </w:numPr>
        <w:spacing w:before="0" w:beforeAutospacing="0" w:after="0" w:afterAutospacing="0" w:line="210" w:lineRule="atLeast"/>
        <w:ind w:left="0"/>
        <w:jc w:val="both"/>
        <w:rPr>
          <w:rFonts w:ascii="Tahoma" w:hAnsi="Tahoma" w:cs="Tahoma"/>
          <w:color w:val="454545"/>
        </w:rPr>
      </w:pPr>
      <w:proofErr w:type="spellStart"/>
      <w:proofErr w:type="gramStart"/>
      <w:r w:rsidRPr="00C72954">
        <w:rPr>
          <w:rFonts w:ascii="Times New Roman CYR" w:hAnsi="Times New Roman CYR" w:cs="Times New Roman CYR"/>
          <w:color w:val="454545"/>
        </w:rPr>
        <w:t>длина</w:t>
      </w:r>
      <w:proofErr w:type="spellEnd"/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одежды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должна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spellStart"/>
      <w:r w:rsidRPr="00C72954">
        <w:rPr>
          <w:rFonts w:ascii="Times New Roman CYR" w:hAnsi="Times New Roman CYR" w:cs="Times New Roman CYR"/>
          <w:color w:val="454545"/>
        </w:rPr>
        <w:t>быть</w:t>
      </w:r>
      <w:proofErr w:type="spellEnd"/>
      <w:r w:rsidRPr="00C72954">
        <w:rPr>
          <w:rFonts w:ascii="Times New Roman CYR" w:hAnsi="Times New Roman CYR" w:cs="Times New Roman CYR"/>
          <w:color w:val="454545"/>
        </w:rPr>
        <w:t xml:space="preserve"> комфортной, закрывающей обнаженные части тела (особенно живот и спину) и элементы нижнего белья</w:t>
      </w:r>
      <w:r w:rsidR="004B55E9" w:rsidRPr="00C72954">
        <w:rPr>
          <w:rFonts w:ascii="Times New Roman CYR" w:hAnsi="Times New Roman CYR" w:cs="Times New Roman CYR"/>
          <w:color w:val="454545"/>
        </w:rPr>
        <w:t>.</w:t>
      </w:r>
    </w:p>
    <w:p w:rsidR="004B4287" w:rsidRPr="00C72954" w:rsidRDefault="004B4287" w:rsidP="004B55E9">
      <w:pPr>
        <w:pStyle w:val="a7"/>
        <w:numPr>
          <w:ilvl w:val="0"/>
          <w:numId w:val="2"/>
        </w:numPr>
        <w:spacing w:before="0" w:beforeAutospacing="0" w:after="0" w:afterAutospacing="0" w:line="210" w:lineRule="atLeast"/>
        <w:ind w:left="0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независимо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от времени года в </w:t>
      </w:r>
      <w:r w:rsidR="004B55E9" w:rsidRPr="00C72954">
        <w:rPr>
          <w:rFonts w:ascii="Times New Roman CYR" w:hAnsi="Times New Roman CYR" w:cs="Times New Roman CYR"/>
          <w:color w:val="454545"/>
        </w:rPr>
        <w:t>организации недопустимо носить пляжную, домашнюю, изношенную, потерявшую форму, грязную</w:t>
      </w:r>
      <w:r w:rsidRPr="00C72954">
        <w:rPr>
          <w:rFonts w:ascii="Times New Roman CYR" w:hAnsi="Times New Roman CYR" w:cs="Times New Roman CYR"/>
          <w:color w:val="454545"/>
        </w:rPr>
        <w:t xml:space="preserve"> обувь</w:t>
      </w:r>
      <w:r w:rsidR="004B55E9" w:rsidRPr="00C72954">
        <w:rPr>
          <w:rFonts w:ascii="Times New Roman CYR" w:hAnsi="Times New Roman CYR" w:cs="Times New Roman CYR"/>
          <w:color w:val="454545"/>
        </w:rPr>
        <w:t>.</w:t>
      </w:r>
    </w:p>
    <w:p w:rsidR="004B4287" w:rsidRPr="00C72954" w:rsidRDefault="004B4287" w:rsidP="004B55E9">
      <w:pPr>
        <w:pStyle w:val="a7"/>
        <w:numPr>
          <w:ilvl w:val="0"/>
          <w:numId w:val="2"/>
        </w:numPr>
        <w:spacing w:before="0" w:beforeAutospacing="0" w:after="0" w:afterAutospacing="0" w:line="210" w:lineRule="atLeast"/>
        <w:ind w:left="0"/>
        <w:jc w:val="both"/>
        <w:rPr>
          <w:rFonts w:ascii="Tahoma" w:hAnsi="Tahoma" w:cs="Tahoma"/>
          <w:color w:val="454545"/>
          <w:lang w:val="ru-RU"/>
        </w:rPr>
      </w:pPr>
      <w:r w:rsidRPr="00C72954">
        <w:rPr>
          <w:rFonts w:ascii="Times New Roman CYR" w:hAnsi="Times New Roman CYR" w:cs="Times New Roman CYR"/>
          <w:color w:val="454545"/>
          <w:lang w:val="ru-RU"/>
        </w:rPr>
        <w:lastRenderedPageBreak/>
        <w:t>помимо этого важнейшим элементом стиля</w:t>
      </w:r>
      <w:r w:rsidR="004B55E9" w:rsidRPr="00C72954">
        <w:rPr>
          <w:rFonts w:ascii="Tahoma" w:hAnsi="Tahoma" w:cs="Tahoma"/>
          <w:color w:val="454545"/>
          <w:lang w:val="ru-RU"/>
        </w:rPr>
        <w:t xml:space="preserve">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="00EE37BE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 является культура речи сотрудников.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  <w:lang w:val="ru-RU"/>
        </w:rPr>
      </w:pPr>
      <w:r w:rsidRPr="00C72954">
        <w:rPr>
          <w:rFonts w:ascii="Tahoma" w:hAnsi="Tahoma" w:cs="Tahoma"/>
          <w:color w:val="454545"/>
        </w:rPr>
        <w:t> 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4.1.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>Требования к речи педагога:</w:t>
      </w:r>
    </w:p>
    <w:p w:rsidR="004B4287" w:rsidRPr="00C72954" w:rsidRDefault="004B4287" w:rsidP="004B55E9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правильность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– соответствие речи языковым нормам. Педагогу необходимо знат</w:t>
      </w:r>
      <w:r w:rsidR="004B55E9" w:rsidRPr="00C72954">
        <w:rPr>
          <w:rFonts w:ascii="Times New Roman CYR" w:hAnsi="Times New Roman CYR" w:cs="Times New Roman CYR"/>
          <w:color w:val="454545"/>
        </w:rPr>
        <w:t>ь и выполнять в общении с обучающимися</w:t>
      </w:r>
      <w:r w:rsidRPr="00C72954">
        <w:rPr>
          <w:rFonts w:ascii="Times New Roman CYR" w:hAnsi="Times New Roman CYR" w:cs="Times New Roman CYR"/>
          <w:color w:val="454545"/>
        </w:rPr>
        <w:t xml:space="preserve"> основные нормы русского языка: орфоэпические 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нормы</w:t>
      </w:r>
      <w:r w:rsidRPr="00C72954">
        <w:rPr>
          <w:color w:val="454545"/>
        </w:rPr>
        <w:t>(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>правила литературного произношения), а также нормы образования и изменения слов.</w:t>
      </w:r>
      <w:r w:rsidR="004B55E9"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gramStart"/>
      <w:r w:rsidRPr="00C72954">
        <w:rPr>
          <w:color w:val="454545"/>
        </w:rPr>
        <w:t>Т</w:t>
      </w:r>
      <w:r w:rsidRPr="00C72954">
        <w:rPr>
          <w:rFonts w:ascii="Times New Roman CYR" w:hAnsi="Times New Roman CYR" w:cs="Times New Roman CYR"/>
          <w:color w:val="454545"/>
        </w:rPr>
        <w:t>очность – соответствие смыслового содержания речи и информация, которая лежит в ее основе.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Особое внимание педагогу следует обратить на семантическую (смысловую) сторону речи</w:t>
      </w:r>
      <w:r w:rsidR="004B55E9" w:rsidRPr="00C72954">
        <w:rPr>
          <w:rFonts w:ascii="Times New Roman CYR" w:hAnsi="Times New Roman CYR" w:cs="Times New Roman CYR"/>
          <w:color w:val="454545"/>
        </w:rPr>
        <w:t>.</w:t>
      </w:r>
      <w:proofErr w:type="gramEnd"/>
    </w:p>
    <w:p w:rsidR="004B4287" w:rsidRPr="00C72954" w:rsidRDefault="004B4287" w:rsidP="004B55E9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Логичность – выражение в смысловых связях компонентов речи и отношений между частями и компонентами мысли.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Чистота – отсутствие в речи элементов, чуждых литературному языку.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Устранение не литературной лексики</w:t>
      </w:r>
      <w:r w:rsidR="004B55E9" w:rsidRPr="00C72954">
        <w:rPr>
          <w:rFonts w:ascii="Times New Roman CYR" w:hAnsi="Times New Roman CYR" w:cs="Times New Roman CYR"/>
          <w:color w:val="454545"/>
        </w:rPr>
        <w:t>.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Решая данную задачу педагогу необходимо заботиться о чистоте собственной речи: недопустимо использование слов - паразитов, диалектных и жаргонных слов.</w:t>
      </w:r>
    </w:p>
    <w:p w:rsidR="004B4287" w:rsidRPr="00C72954" w:rsidRDefault="004B4287" w:rsidP="004B55E9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Выразительность – особенность речи, захватывающая внимание и создающая атмосферу эмоционального сопереживания.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Выразительность речи педагога является мощным орудием</w:t>
      </w:r>
      <w:r w:rsidR="004B55E9" w:rsidRPr="00C72954">
        <w:rPr>
          <w:rFonts w:ascii="Times New Roman CYR" w:hAnsi="Times New Roman CYR" w:cs="Times New Roman CYR"/>
          <w:color w:val="454545"/>
        </w:rPr>
        <w:t>.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Владение педагогом</w:t>
      </w:r>
      <w:r w:rsidR="00656045" w:rsidRPr="00C72954">
        <w:rPr>
          <w:rFonts w:ascii="Tahoma" w:hAnsi="Tahoma" w:cs="Tahoma"/>
          <w:color w:val="454545"/>
        </w:rPr>
        <w:t xml:space="preserve"> </w:t>
      </w:r>
      <w:r w:rsidRPr="00C72954">
        <w:rPr>
          <w:rFonts w:ascii="Times New Roman CYR" w:hAnsi="Times New Roman CYR" w:cs="Times New Roman CYR"/>
          <w:color w:val="454545"/>
        </w:rPr>
        <w:t>различными средствами выразительности речи</w:t>
      </w:r>
      <w:r w:rsidRPr="00C72954">
        <w:rPr>
          <w:rStyle w:val="apple-converted-space"/>
          <w:rFonts w:ascii="Times New Roman CYR" w:eastAsiaTheme="majorEastAsia" w:hAnsi="Times New Roman CYR" w:cs="Times New Roman CYR"/>
          <w:color w:val="454545"/>
        </w:rPr>
        <w:t> </w:t>
      </w:r>
      <w:r w:rsidRPr="00C72954">
        <w:rPr>
          <w:color w:val="454545"/>
        </w:rPr>
        <w:t>(</w:t>
      </w:r>
      <w:r w:rsidRPr="00C72954">
        <w:rPr>
          <w:rFonts w:ascii="Times New Roman CYR" w:hAnsi="Times New Roman CYR" w:cs="Times New Roman CYR"/>
          <w:color w:val="454545"/>
        </w:rPr>
        <w:t xml:space="preserve">интонация, темп речи, сила, высота голоса и др.) способствует </w:t>
      </w:r>
      <w:r w:rsidR="004B55E9" w:rsidRPr="00C72954">
        <w:rPr>
          <w:rFonts w:ascii="Times New Roman CYR" w:hAnsi="Times New Roman CYR" w:cs="Times New Roman CYR"/>
          <w:color w:val="454545"/>
        </w:rPr>
        <w:t xml:space="preserve">более полному </w:t>
      </w:r>
      <w:proofErr w:type="gramStart"/>
      <w:r w:rsidR="004B55E9" w:rsidRPr="00C72954">
        <w:rPr>
          <w:rFonts w:ascii="Times New Roman CYR" w:hAnsi="Times New Roman CYR" w:cs="Times New Roman CYR"/>
          <w:color w:val="454545"/>
        </w:rPr>
        <w:t>осо</w:t>
      </w:r>
      <w:r w:rsidR="00656045" w:rsidRPr="00C72954">
        <w:rPr>
          <w:rFonts w:ascii="Times New Roman CYR" w:hAnsi="Times New Roman CYR" w:cs="Times New Roman CYR"/>
          <w:color w:val="454545"/>
        </w:rPr>
        <w:t>знанию  содержания</w:t>
      </w:r>
      <w:proofErr w:type="gramEnd"/>
      <w:r w:rsidR="00656045" w:rsidRPr="00C72954">
        <w:rPr>
          <w:rFonts w:ascii="Times New Roman CYR" w:hAnsi="Times New Roman CYR" w:cs="Times New Roman CYR"/>
          <w:color w:val="454545"/>
        </w:rPr>
        <w:t xml:space="preserve"> речи</w:t>
      </w:r>
      <w:r w:rsidRPr="00C72954">
        <w:rPr>
          <w:rFonts w:ascii="Times New Roman CYR" w:hAnsi="Times New Roman CYR" w:cs="Times New Roman CYR"/>
          <w:color w:val="454545"/>
        </w:rPr>
        <w:t>, формированию умения выражать свое отношение к предмету разговора.</w:t>
      </w:r>
    </w:p>
    <w:p w:rsidR="004B4287" w:rsidRPr="00C72954" w:rsidRDefault="004B4287" w:rsidP="004B55E9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Богатство –</w:t>
      </w:r>
      <w:r w:rsidR="00656045" w:rsidRPr="00C72954">
        <w:rPr>
          <w:rFonts w:ascii="Times New Roman CYR" w:hAnsi="Times New Roman CYR" w:cs="Times New Roman CYR"/>
          <w:color w:val="454545"/>
        </w:rPr>
        <w:t xml:space="preserve"> </w:t>
      </w:r>
      <w:r w:rsidRPr="00C72954">
        <w:rPr>
          <w:rFonts w:ascii="Times New Roman CYR" w:hAnsi="Times New Roman CYR" w:cs="Times New Roman CYR"/>
          <w:color w:val="454545"/>
        </w:rPr>
        <w:t>умение использовать все языковые единицы с целью оптимального выражения информации.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Уместность –</w:t>
      </w:r>
      <w:r w:rsidR="00656045" w:rsidRPr="00C72954">
        <w:rPr>
          <w:rFonts w:ascii="Times New Roman CYR" w:hAnsi="Times New Roman CYR" w:cs="Times New Roman CYR"/>
          <w:color w:val="454545"/>
        </w:rPr>
        <w:t xml:space="preserve"> </w:t>
      </w:r>
      <w:r w:rsidRPr="00C72954">
        <w:rPr>
          <w:rFonts w:ascii="Times New Roman CYR" w:hAnsi="Times New Roman CYR" w:cs="Times New Roman CYR"/>
          <w:color w:val="454545"/>
        </w:rPr>
        <w:t>употребление в речи единиц, соответствующих ситуации и условиям общения.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Уместность речи педагога предполагает, прежде всего, обладанием чувством стиля.</w:t>
      </w:r>
      <w:proofErr w:type="gramEnd"/>
    </w:p>
    <w:p w:rsidR="004B4287" w:rsidRPr="00C72954" w:rsidRDefault="004B4287" w:rsidP="004B55E9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Поведение сотрудников на рабочем месте является так же одним из важных элементов стиля учреждения.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gramStart"/>
      <w:r w:rsidRPr="00C72954">
        <w:rPr>
          <w:rFonts w:ascii="Times New Roman CYR" w:hAnsi="Times New Roman CYR" w:cs="Times New Roman CYR"/>
          <w:color w:val="454545"/>
        </w:rPr>
        <w:t>На рабочем месте запрещено заниматься посторонними делами,</w:t>
      </w:r>
      <w:r w:rsidR="004B55E9" w:rsidRPr="00C72954">
        <w:rPr>
          <w:rFonts w:ascii="Times New Roman CYR" w:hAnsi="Times New Roman CYR" w:cs="Times New Roman CYR"/>
          <w:color w:val="454545"/>
        </w:rPr>
        <w:t xml:space="preserve"> </w:t>
      </w:r>
      <w:r w:rsidRPr="00C72954">
        <w:rPr>
          <w:rFonts w:ascii="Times New Roman CYR" w:hAnsi="Times New Roman CYR" w:cs="Times New Roman CYR"/>
          <w:color w:val="454545"/>
        </w:rPr>
        <w:t>не связанными со служебными вопросами.</w:t>
      </w:r>
      <w:proofErr w:type="gramEnd"/>
      <w:r w:rsidR="004B55E9" w:rsidRPr="00C72954">
        <w:rPr>
          <w:rFonts w:ascii="Times New Roman CYR" w:hAnsi="Times New Roman CYR" w:cs="Times New Roman CYR"/>
          <w:color w:val="454545"/>
        </w:rPr>
        <w:t xml:space="preserve"> </w:t>
      </w:r>
      <w:proofErr w:type="gramStart"/>
      <w:r w:rsidR="004B55E9" w:rsidRPr="00C72954">
        <w:rPr>
          <w:rFonts w:ascii="Times New Roman CYR" w:hAnsi="Times New Roman CYR" w:cs="Times New Roman CYR"/>
          <w:color w:val="454545"/>
        </w:rPr>
        <w:t>На всей территории организации</w:t>
      </w:r>
      <w:r w:rsidRPr="00C72954">
        <w:rPr>
          <w:rFonts w:ascii="Times New Roman CYR" w:hAnsi="Times New Roman CYR" w:cs="Times New Roman CYR"/>
          <w:color w:val="454545"/>
        </w:rPr>
        <w:t xml:space="preserve"> строго запре</w:t>
      </w:r>
      <w:r w:rsidR="00656045" w:rsidRPr="00C72954">
        <w:rPr>
          <w:rFonts w:ascii="Times New Roman CYR" w:hAnsi="Times New Roman CYR" w:cs="Times New Roman CYR"/>
          <w:color w:val="454545"/>
        </w:rPr>
        <w:t>щено принятие спиртных напитков</w:t>
      </w:r>
      <w:r w:rsidRPr="00C72954">
        <w:rPr>
          <w:rFonts w:ascii="Times New Roman CYR" w:hAnsi="Times New Roman CYR" w:cs="Times New Roman CYR"/>
          <w:color w:val="454545"/>
        </w:rPr>
        <w:t>.</w:t>
      </w:r>
      <w:proofErr w:type="gramEnd"/>
      <w:r w:rsidR="00656045" w:rsidRPr="00C72954">
        <w:rPr>
          <w:rFonts w:ascii="Times New Roman CYR" w:hAnsi="Times New Roman CYR" w:cs="Times New Roman CYR"/>
          <w:color w:val="454545"/>
        </w:rPr>
        <w:t xml:space="preserve"> </w:t>
      </w:r>
      <w:r w:rsidRPr="00C72954">
        <w:rPr>
          <w:rFonts w:ascii="Times New Roman CYR" w:hAnsi="Times New Roman CYR" w:cs="Times New Roman CYR"/>
          <w:color w:val="454545"/>
        </w:rPr>
        <w:t>В учреждении приветствуется здоровый образ жизни!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5.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>Конфликт интересов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Fonts w:ascii="Times New Roman CYR" w:hAnsi="Times New Roman CYR" w:cs="Times New Roman CYR"/>
          <w:color w:val="454545"/>
        </w:rPr>
        <w:t xml:space="preserve">Сотрудники должны избегать ситуаций, которые могут привести к конфликту личных интересов и </w:t>
      </w:r>
      <w:r w:rsidR="00D7383F" w:rsidRPr="00C72954">
        <w:rPr>
          <w:rFonts w:ascii="Times New Roman CYR" w:hAnsi="Times New Roman CYR" w:cs="Times New Roman CYR"/>
          <w:color w:val="454545"/>
        </w:rPr>
        <w:t>интересов организации</w:t>
      </w:r>
      <w:r w:rsidRPr="00C72954">
        <w:rPr>
          <w:rFonts w:ascii="Times New Roman CYR" w:hAnsi="Times New Roman CYR" w:cs="Times New Roman CYR"/>
          <w:color w:val="454545"/>
        </w:rPr>
        <w:t>;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Fonts w:ascii="Times New Roman CYR" w:hAnsi="Times New Roman CYR" w:cs="Times New Roman CYR"/>
          <w:color w:val="454545"/>
        </w:rPr>
        <w:t>использова</w:t>
      </w:r>
      <w:r w:rsidR="00D7383F" w:rsidRPr="00C72954">
        <w:rPr>
          <w:rFonts w:ascii="Times New Roman CYR" w:hAnsi="Times New Roman CYR" w:cs="Times New Roman CYR"/>
          <w:color w:val="454545"/>
        </w:rPr>
        <w:t>ние имени организации</w:t>
      </w:r>
      <w:r w:rsidRPr="00C72954">
        <w:rPr>
          <w:rFonts w:ascii="Times New Roman CYR" w:hAnsi="Times New Roman CYR" w:cs="Times New Roman CYR"/>
          <w:color w:val="454545"/>
        </w:rPr>
        <w:t>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r w:rsidRPr="00C72954">
        <w:rPr>
          <w:color w:val="454545"/>
        </w:rPr>
        <w:t>-</w:t>
      </w:r>
      <w:r w:rsidRPr="00C72954">
        <w:rPr>
          <w:rFonts w:ascii="Times New Roman CYR" w:hAnsi="Times New Roman CYR" w:cs="Times New Roman CYR"/>
          <w:color w:val="454545"/>
        </w:rPr>
        <w:t>других ситуаций, которые могут</w:t>
      </w:r>
      <w:r w:rsidR="00D7383F" w:rsidRPr="00C72954">
        <w:rPr>
          <w:rFonts w:ascii="Tahoma" w:hAnsi="Tahoma" w:cs="Tahoma"/>
          <w:color w:val="454545"/>
        </w:rPr>
        <w:t xml:space="preserve"> </w:t>
      </w:r>
      <w:r w:rsidRPr="00C72954">
        <w:rPr>
          <w:rFonts w:ascii="Times New Roman CYR" w:hAnsi="Times New Roman CYR" w:cs="Times New Roman CYR"/>
          <w:color w:val="454545"/>
        </w:rPr>
        <w:t xml:space="preserve">привести к неблагоприятным для </w:t>
      </w:r>
      <w:r w:rsidR="00D7383F" w:rsidRPr="00C72954">
        <w:rPr>
          <w:rFonts w:ascii="Times New Roman CYR" w:hAnsi="Times New Roman CYR" w:cs="Times New Roman CYR"/>
          <w:color w:val="454545"/>
        </w:rPr>
        <w:t>организации</w:t>
      </w:r>
    </w:p>
    <w:p w:rsidR="004B4287" w:rsidRPr="00C72954" w:rsidRDefault="004B4287" w:rsidP="005E242A">
      <w:pPr>
        <w:pStyle w:val="a7"/>
        <w:spacing w:before="0" w:beforeAutospacing="0" w:after="0" w:afterAutospacing="0" w:line="210" w:lineRule="atLeast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последствиям</w:t>
      </w:r>
      <w:proofErr w:type="gramEnd"/>
      <w:r w:rsidRPr="00C72954">
        <w:rPr>
          <w:rFonts w:ascii="Times New Roman CYR" w:hAnsi="Times New Roman CYR" w:cs="Times New Roman CYR"/>
          <w:color w:val="454545"/>
        </w:rPr>
        <w:t>.</w:t>
      </w:r>
    </w:p>
    <w:p w:rsidR="004B4287" w:rsidRPr="00C72954" w:rsidRDefault="004B4287" w:rsidP="00D7383F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</w:t>
      </w:r>
      <w:proofErr w:type="gramEnd"/>
    </w:p>
    <w:p w:rsidR="004B4287" w:rsidRPr="00C72954" w:rsidRDefault="004B4287" w:rsidP="00D7383F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color w:val="454545"/>
        </w:rPr>
        <w:t>5.1.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>Меры, принимаемые к нарушителям правил и норм деловой этики</w:t>
      </w:r>
      <w:r w:rsidR="00D7383F" w:rsidRPr="00C72954">
        <w:rPr>
          <w:rFonts w:ascii="Times New Roman CYR" w:hAnsi="Times New Roman CYR" w:cs="Times New Roman CYR"/>
          <w:color w:val="454545"/>
        </w:rPr>
        <w:t>:</w:t>
      </w:r>
      <w:r w:rsidRPr="00C72954">
        <w:rPr>
          <w:rFonts w:ascii="Tahoma" w:hAnsi="Tahoma" w:cs="Tahoma"/>
          <w:color w:val="454545"/>
        </w:rPr>
        <w:t> </w:t>
      </w:r>
    </w:p>
    <w:p w:rsidR="004B4287" w:rsidRPr="00C72954" w:rsidRDefault="004B4287" w:rsidP="00D7383F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rFonts w:ascii="Times New Roman CYR" w:hAnsi="Times New Roman CYR" w:cs="Times New Roman CYR"/>
          <w:color w:val="454545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4B4287" w:rsidRPr="00C72954" w:rsidRDefault="004B4287" w:rsidP="00D7383F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Качество реализации Кодекса деловой этики будет обсуждаться в рамках общего собрания коллектива.</w:t>
      </w:r>
      <w:proofErr w:type="gramEnd"/>
    </w:p>
    <w:p w:rsidR="004B4287" w:rsidRPr="00C72954" w:rsidRDefault="004B4287" w:rsidP="00D7383F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r w:rsidRPr="00C72954">
        <w:rPr>
          <w:color w:val="454545"/>
        </w:rPr>
        <w:t>5.2.</w:t>
      </w:r>
      <w:r w:rsidRPr="00C72954">
        <w:rPr>
          <w:rStyle w:val="apple-converted-space"/>
          <w:rFonts w:eastAsiaTheme="majorEastAsia"/>
          <w:color w:val="454545"/>
        </w:rPr>
        <w:t> </w:t>
      </w:r>
      <w:r w:rsidRPr="00C72954">
        <w:rPr>
          <w:rFonts w:ascii="Times New Roman CYR" w:hAnsi="Times New Roman CYR" w:cs="Times New Roman CYR"/>
          <w:color w:val="454545"/>
        </w:rPr>
        <w:t>Заключительные положения</w:t>
      </w:r>
    </w:p>
    <w:p w:rsidR="004B4287" w:rsidRPr="00C72954" w:rsidRDefault="004B4287" w:rsidP="00D7383F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</w:rPr>
      </w:pPr>
      <w:proofErr w:type="gramStart"/>
      <w:r w:rsidRPr="00C72954">
        <w:rPr>
          <w:rFonts w:ascii="Times New Roman CYR" w:hAnsi="Times New Roman CYR" w:cs="Times New Roman CYR"/>
          <w:color w:val="454545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  <w:proofErr w:type="gramEnd"/>
    </w:p>
    <w:p w:rsidR="004B4287" w:rsidRPr="00C72954" w:rsidRDefault="004B4287" w:rsidP="00C72954">
      <w:pPr>
        <w:pStyle w:val="a7"/>
        <w:spacing w:before="0" w:beforeAutospacing="0" w:after="0" w:afterAutospacing="0" w:line="210" w:lineRule="atLeast"/>
        <w:jc w:val="both"/>
        <w:rPr>
          <w:rFonts w:ascii="Tahoma" w:hAnsi="Tahoma" w:cs="Tahoma"/>
          <w:color w:val="454545"/>
          <w:lang w:val="ru-RU"/>
        </w:rPr>
      </w:pPr>
      <w:r w:rsidRPr="00C72954">
        <w:rPr>
          <w:rFonts w:ascii="Times New Roman CYR" w:hAnsi="Times New Roman CYR" w:cs="Times New Roman CYR"/>
          <w:color w:val="454545"/>
          <w:lang w:val="ru-RU"/>
        </w:rPr>
        <w:t>Текст настоящего Кодекса размещается на сайте</w:t>
      </w:r>
      <w:r w:rsidR="00D7383F" w:rsidRPr="00C72954">
        <w:rPr>
          <w:rFonts w:ascii="Tahoma" w:hAnsi="Tahoma" w:cs="Tahoma"/>
          <w:color w:val="454545"/>
          <w:lang w:val="ru-RU"/>
        </w:rPr>
        <w:t xml:space="preserve"> </w:t>
      </w:r>
      <w:r w:rsidR="00C72954" w:rsidRPr="00C72954">
        <w:rPr>
          <w:rFonts w:ascii="Times New Roman CYR" w:hAnsi="Times New Roman CYR" w:cs="Times New Roman CYR"/>
          <w:color w:val="454545"/>
          <w:lang w:val="ru-RU"/>
        </w:rPr>
        <w:t>АНПОО</w:t>
      </w:r>
      <w:r w:rsidR="00D7383F" w:rsidRPr="00C72954">
        <w:rPr>
          <w:rFonts w:ascii="Times New Roman CYR" w:hAnsi="Times New Roman CYR" w:cs="Times New Roman CYR"/>
          <w:color w:val="454545"/>
          <w:lang w:val="ru-RU"/>
        </w:rPr>
        <w:t xml:space="preserve"> «Учебный центр «Автокадры»</w:t>
      </w:r>
      <w:r w:rsidR="00EE37BE" w:rsidRPr="00C72954">
        <w:rPr>
          <w:rFonts w:ascii="Times New Roman CYR" w:hAnsi="Times New Roman CYR" w:cs="Times New Roman CYR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 xml:space="preserve"> и должен находиться на</w:t>
      </w:r>
      <w:r w:rsidR="00D7383F" w:rsidRPr="00C72954">
        <w:rPr>
          <w:rFonts w:ascii="Tahoma" w:hAnsi="Tahoma" w:cs="Tahoma"/>
          <w:color w:val="454545"/>
          <w:lang w:val="ru-RU"/>
        </w:rPr>
        <w:t xml:space="preserve"> </w:t>
      </w:r>
      <w:r w:rsidRPr="00C72954">
        <w:rPr>
          <w:rFonts w:ascii="Times New Roman CYR" w:hAnsi="Times New Roman CYR" w:cs="Times New Roman CYR"/>
          <w:color w:val="454545"/>
          <w:lang w:val="ru-RU"/>
        </w:rPr>
        <w:t>информационном стенде в виде отдельного издания.</w:t>
      </w:r>
      <w:r w:rsidRPr="00C72954">
        <w:rPr>
          <w:rFonts w:ascii="Tahoma" w:hAnsi="Tahoma" w:cs="Tahoma"/>
          <w:color w:val="454545"/>
        </w:rPr>
        <w:t> </w:t>
      </w:r>
    </w:p>
    <w:p w:rsidR="00A823EF" w:rsidRPr="00C72954" w:rsidRDefault="00A823EF" w:rsidP="00D7383F">
      <w:pPr>
        <w:rPr>
          <w:lang w:val="ru-RU"/>
        </w:rPr>
      </w:pPr>
    </w:p>
    <w:sectPr w:rsidR="00A823EF" w:rsidRPr="00C72954" w:rsidSect="008543D5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B0" w:rsidRDefault="008634B0" w:rsidP="001949EC">
      <w:r>
        <w:separator/>
      </w:r>
    </w:p>
  </w:endnote>
  <w:endnote w:type="continuationSeparator" w:id="0">
    <w:p w:rsidR="008634B0" w:rsidRDefault="008634B0" w:rsidP="0019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31839"/>
      <w:docPartObj>
        <w:docPartGallery w:val="Page Numbers (Bottom of Page)"/>
        <w:docPartUnique/>
      </w:docPartObj>
    </w:sdtPr>
    <w:sdtContent>
      <w:p w:rsidR="001949EC" w:rsidRDefault="00245038">
        <w:pPr>
          <w:pStyle w:val="aa"/>
          <w:jc w:val="right"/>
        </w:pPr>
        <w:fldSimple w:instr=" PAGE   \* MERGEFORMAT ">
          <w:r w:rsidR="00C72954">
            <w:rPr>
              <w:noProof/>
            </w:rPr>
            <w:t>1</w:t>
          </w:r>
        </w:fldSimple>
      </w:p>
    </w:sdtContent>
  </w:sdt>
  <w:p w:rsidR="001949EC" w:rsidRDefault="001949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B0" w:rsidRDefault="008634B0" w:rsidP="001949EC">
      <w:r>
        <w:separator/>
      </w:r>
    </w:p>
  </w:footnote>
  <w:footnote w:type="continuationSeparator" w:id="0">
    <w:p w:rsidR="008634B0" w:rsidRDefault="008634B0" w:rsidP="00194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25B"/>
    <w:multiLevelType w:val="multilevel"/>
    <w:tmpl w:val="AD4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7080E"/>
    <w:multiLevelType w:val="multilevel"/>
    <w:tmpl w:val="619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4287"/>
    <w:rsid w:val="00001C38"/>
    <w:rsid w:val="000867DD"/>
    <w:rsid w:val="001949EC"/>
    <w:rsid w:val="001A79AD"/>
    <w:rsid w:val="00245038"/>
    <w:rsid w:val="00340F72"/>
    <w:rsid w:val="004B4287"/>
    <w:rsid w:val="004B55E9"/>
    <w:rsid w:val="005E242A"/>
    <w:rsid w:val="00656045"/>
    <w:rsid w:val="006C757B"/>
    <w:rsid w:val="00726979"/>
    <w:rsid w:val="008543D5"/>
    <w:rsid w:val="008634B0"/>
    <w:rsid w:val="00897975"/>
    <w:rsid w:val="008B6D2C"/>
    <w:rsid w:val="008F7B8C"/>
    <w:rsid w:val="00900BD6"/>
    <w:rsid w:val="009E5C4A"/>
    <w:rsid w:val="00A823EF"/>
    <w:rsid w:val="00AE09B5"/>
    <w:rsid w:val="00C10241"/>
    <w:rsid w:val="00C27AC3"/>
    <w:rsid w:val="00C72954"/>
    <w:rsid w:val="00CF77FF"/>
    <w:rsid w:val="00D7383F"/>
    <w:rsid w:val="00DD0BD5"/>
    <w:rsid w:val="00DE61AA"/>
    <w:rsid w:val="00E8765F"/>
    <w:rsid w:val="00EE37BE"/>
    <w:rsid w:val="00F9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29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29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29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9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9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9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9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9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9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9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729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C72954"/>
    <w:rPr>
      <w:b/>
      <w:bCs/>
    </w:rPr>
  </w:style>
  <w:style w:type="character" w:styleId="a4">
    <w:name w:val="Emphasis"/>
    <w:basedOn w:val="a0"/>
    <w:uiPriority w:val="20"/>
    <w:qFormat/>
    <w:rsid w:val="00C72954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C72954"/>
    <w:pPr>
      <w:ind w:left="720"/>
      <w:contextualSpacing/>
    </w:pPr>
  </w:style>
  <w:style w:type="character" w:styleId="a6">
    <w:name w:val="Book Title"/>
    <w:basedOn w:val="a0"/>
    <w:uiPriority w:val="33"/>
    <w:qFormat/>
    <w:rsid w:val="00C72954"/>
    <w:rPr>
      <w:rFonts w:asciiTheme="majorHAnsi" w:eastAsiaTheme="majorEastAsia" w:hAnsiTheme="majorHAnsi"/>
      <w:b/>
      <w:i/>
      <w:sz w:val="24"/>
      <w:szCs w:val="24"/>
    </w:rPr>
  </w:style>
  <w:style w:type="paragraph" w:styleId="a7">
    <w:name w:val="Normal (Web)"/>
    <w:basedOn w:val="a"/>
    <w:uiPriority w:val="99"/>
    <w:unhideWhenUsed/>
    <w:rsid w:val="004B428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B4287"/>
  </w:style>
  <w:style w:type="paragraph" w:styleId="a8">
    <w:name w:val="header"/>
    <w:basedOn w:val="a"/>
    <w:link w:val="a9"/>
    <w:uiPriority w:val="99"/>
    <w:semiHidden/>
    <w:unhideWhenUsed/>
    <w:rsid w:val="001949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9EC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49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9EC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72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29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9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729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29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295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729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29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95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C729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C729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C729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C72954"/>
    <w:rPr>
      <w:rFonts w:asciiTheme="majorHAnsi" w:eastAsiaTheme="majorEastAsia" w:hAnsiTheme="majorHAnsi"/>
      <w:sz w:val="24"/>
      <w:szCs w:val="24"/>
    </w:rPr>
  </w:style>
  <w:style w:type="paragraph" w:styleId="af2">
    <w:name w:val="No Spacing"/>
    <w:basedOn w:val="a"/>
    <w:uiPriority w:val="1"/>
    <w:qFormat/>
    <w:rsid w:val="00C7295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72954"/>
    <w:rPr>
      <w:i/>
    </w:rPr>
  </w:style>
  <w:style w:type="character" w:customStyle="1" w:styleId="22">
    <w:name w:val="Цитата 2 Знак"/>
    <w:basedOn w:val="a0"/>
    <w:link w:val="21"/>
    <w:uiPriority w:val="29"/>
    <w:rsid w:val="00C72954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C72954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C72954"/>
    <w:rPr>
      <w:b/>
      <w:i/>
      <w:sz w:val="24"/>
    </w:rPr>
  </w:style>
  <w:style w:type="character" w:styleId="af5">
    <w:name w:val="Subtle Emphasis"/>
    <w:uiPriority w:val="19"/>
    <w:qFormat/>
    <w:rsid w:val="00C72954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C72954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C72954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C72954"/>
    <w:rPr>
      <w:b/>
      <w:sz w:val="24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C729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Автокадры</cp:lastModifiedBy>
  <cp:revision>13</cp:revision>
  <dcterms:created xsi:type="dcterms:W3CDTF">2014-09-25T10:40:00Z</dcterms:created>
  <dcterms:modified xsi:type="dcterms:W3CDTF">2017-06-06T12:16:00Z</dcterms:modified>
</cp:coreProperties>
</file>